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E9D" w:rsidRPr="00093CDA" w:rsidRDefault="00525347" w:rsidP="00525347">
      <w:pPr>
        <w:jc w:val="center"/>
        <w:rPr>
          <w:rFonts w:ascii="Cambria" w:hAnsi="Cambria"/>
          <w:b/>
          <w:u w:val="single"/>
        </w:rPr>
      </w:pPr>
      <w:r w:rsidRPr="00093CDA">
        <w:rPr>
          <w:rFonts w:ascii="Cambria" w:hAnsi="Cambria"/>
          <w:b/>
          <w:u w:val="single"/>
        </w:rPr>
        <w:t xml:space="preserve">Question Bank </w:t>
      </w:r>
      <w:r w:rsidR="00D33360">
        <w:rPr>
          <w:rFonts w:ascii="Cambria" w:hAnsi="Cambria"/>
          <w:b/>
          <w:u w:val="single"/>
        </w:rPr>
        <w:t>Answers</w:t>
      </w:r>
      <w:r w:rsidRPr="00093CDA">
        <w:rPr>
          <w:rFonts w:ascii="Cambria" w:hAnsi="Cambria"/>
          <w:b/>
          <w:u w:val="single"/>
        </w:rPr>
        <w:t>– Term Test 2</w:t>
      </w:r>
    </w:p>
    <w:p w:rsidR="00A65D87" w:rsidRPr="00093CDA" w:rsidRDefault="00A65D87" w:rsidP="00525347">
      <w:pPr>
        <w:rPr>
          <w:rFonts w:ascii="Cambria" w:hAnsi="Cambria"/>
          <w:b/>
          <w:u w:val="single"/>
        </w:rPr>
      </w:pPr>
      <w:r w:rsidRPr="00093CDA">
        <w:rPr>
          <w:rFonts w:ascii="Cambria" w:hAnsi="Cambria"/>
          <w:b/>
          <w:u w:val="single"/>
        </w:rPr>
        <w:t>2Marks:</w:t>
      </w:r>
    </w:p>
    <w:p w:rsidR="00FB0245" w:rsidRPr="00A80DF4" w:rsidRDefault="0010273E" w:rsidP="000E3263">
      <w:pPr>
        <w:pStyle w:val="ListParagraph"/>
        <w:numPr>
          <w:ilvl w:val="0"/>
          <w:numId w:val="2"/>
        </w:numPr>
        <w:rPr>
          <w:rFonts w:ascii="Cambria" w:hAnsi="Cambria"/>
          <w:color w:val="FF0000"/>
        </w:rPr>
      </w:pPr>
      <w:r w:rsidRPr="00A80DF4">
        <w:rPr>
          <w:rFonts w:ascii="Cambria" w:hAnsi="Cambria"/>
          <w:color w:val="FF0000"/>
        </w:rPr>
        <w:t>Explain Aliasing Effect with neat diagram?</w:t>
      </w:r>
    </w:p>
    <w:p w:rsidR="00FB0245" w:rsidRDefault="000E3263" w:rsidP="00FB0245">
      <w:pPr>
        <w:pStyle w:val="ListParagraph"/>
        <w:rPr>
          <w:rFonts w:ascii="Cambria" w:hAnsi="Cambria"/>
          <w:sz w:val="24"/>
        </w:rPr>
      </w:pPr>
      <w:r>
        <w:rPr>
          <w:rFonts w:ascii="Cambria" w:hAnsi="Cambria"/>
        </w:rPr>
        <w:t xml:space="preserve">               </w:t>
      </w:r>
      <w:r w:rsidR="00FB0245">
        <w:rPr>
          <w:rFonts w:ascii="Cambria" w:hAnsi="Cambria"/>
        </w:rPr>
        <w:t xml:space="preserve">Aliasing Effect is also called as </w:t>
      </w:r>
      <w:r w:rsidR="00FB0245" w:rsidRPr="00FB0245">
        <w:rPr>
          <w:rFonts w:ascii="Cambria" w:hAnsi="Cambria"/>
          <w:b/>
        </w:rPr>
        <w:t>Under Sampling</w:t>
      </w:r>
      <w:r w:rsidR="00FB0245">
        <w:rPr>
          <w:rFonts w:ascii="Cambria" w:hAnsi="Cambria"/>
          <w:b/>
        </w:rPr>
        <w:t xml:space="preserve">    (</w:t>
      </w:r>
      <w:r w:rsidR="00FB0245" w:rsidRPr="00FB0245">
        <w:rPr>
          <w:rFonts w:ascii="Cambria" w:hAnsi="Cambria"/>
          <w:b/>
          <w:sz w:val="24"/>
        </w:rPr>
        <w:t>f</w:t>
      </w:r>
      <w:r w:rsidR="00FB0245" w:rsidRPr="00FB0245">
        <w:rPr>
          <w:rFonts w:ascii="Cambria" w:hAnsi="Cambria"/>
          <w:b/>
          <w:sz w:val="28"/>
          <w:vertAlign w:val="subscript"/>
        </w:rPr>
        <w:t>s</w:t>
      </w:r>
      <w:r w:rsidR="00FB0245" w:rsidRPr="00FB0245">
        <w:rPr>
          <w:rFonts w:ascii="Cambria" w:hAnsi="Cambria"/>
          <w:b/>
          <w:sz w:val="24"/>
        </w:rPr>
        <w:t xml:space="preserve"> &lt; 2f</w:t>
      </w:r>
      <w:r w:rsidR="00FB0245" w:rsidRPr="00FB0245">
        <w:rPr>
          <w:rFonts w:ascii="Cambria" w:hAnsi="Cambria"/>
          <w:b/>
          <w:sz w:val="24"/>
          <w:vertAlign w:val="subscript"/>
        </w:rPr>
        <w:t>m</w:t>
      </w:r>
      <w:r w:rsidR="00FB0245">
        <w:rPr>
          <w:rFonts w:ascii="Cambria" w:hAnsi="Cambria"/>
          <w:b/>
          <w:sz w:val="24"/>
        </w:rPr>
        <w:t>) .</w:t>
      </w:r>
      <w:r w:rsidR="00FB0245">
        <w:rPr>
          <w:rFonts w:ascii="Cambria" w:hAnsi="Cambria"/>
          <w:b/>
          <w:sz w:val="24"/>
        </w:rPr>
        <w:br/>
      </w:r>
      <w:r w:rsidR="00FB0245">
        <w:rPr>
          <w:rFonts w:ascii="Cambria" w:hAnsi="Cambria"/>
          <w:sz w:val="24"/>
        </w:rPr>
        <w:t>Overlapping of high frequency components with low frequency components is known as aliasing.</w:t>
      </w:r>
    </w:p>
    <w:p w:rsidR="00FB0245" w:rsidRDefault="00FB0245" w:rsidP="00FB0245">
      <w:pPr>
        <w:pStyle w:val="ListParagraph"/>
        <w:rPr>
          <w:rFonts w:ascii="Cambria" w:hAnsi="Cambria"/>
          <w:sz w:val="24"/>
        </w:rPr>
      </w:pPr>
      <w:r>
        <w:rPr>
          <w:rFonts w:ascii="Cambria" w:hAnsi="Cambria"/>
          <w:sz w:val="24"/>
        </w:rPr>
        <w:t xml:space="preserve">    </w:t>
      </w:r>
      <w:r w:rsidR="000E3263">
        <w:rPr>
          <w:rFonts w:ascii="Cambria" w:hAnsi="Cambria"/>
          <w:sz w:val="24"/>
        </w:rPr>
        <w:t xml:space="preserve">         </w:t>
      </w:r>
      <w:r>
        <w:rPr>
          <w:rFonts w:ascii="Cambria" w:hAnsi="Cambria"/>
          <w:sz w:val="24"/>
        </w:rPr>
        <w:t xml:space="preserve">Because of aliasing the original signal cannot be reconstructed from its samples. Aliasing can be avoided if the highest frequency components of the signal </w:t>
      </w:r>
      <w:r w:rsidRPr="00FB0245">
        <w:rPr>
          <w:rFonts w:ascii="Cambria" w:hAnsi="Cambria"/>
          <w:b/>
          <w:sz w:val="28"/>
        </w:rPr>
        <w:t>f</w:t>
      </w:r>
      <w:r w:rsidRPr="00FB0245">
        <w:rPr>
          <w:rFonts w:ascii="Cambria" w:hAnsi="Cambria"/>
          <w:b/>
          <w:sz w:val="28"/>
          <w:vertAlign w:val="subscript"/>
        </w:rPr>
        <w:t>m</w:t>
      </w:r>
      <w:r>
        <w:rPr>
          <w:rFonts w:ascii="Cambria" w:hAnsi="Cambria"/>
          <w:b/>
          <w:sz w:val="28"/>
          <w:vertAlign w:val="subscript"/>
        </w:rPr>
        <w:t xml:space="preserve"> </w:t>
      </w:r>
      <w:r>
        <w:rPr>
          <w:rFonts w:ascii="Cambria" w:hAnsi="Cambria"/>
          <w:sz w:val="24"/>
        </w:rPr>
        <w:t>is less than or equal to fs /2</w:t>
      </w:r>
    </w:p>
    <w:p w:rsidR="00FB0245" w:rsidRPr="00FB0245" w:rsidRDefault="00FB0245" w:rsidP="00FB0245">
      <w:pPr>
        <w:pStyle w:val="ListParagraph"/>
        <w:rPr>
          <w:rFonts w:ascii="Cambria" w:hAnsi="Cambria"/>
          <w:b/>
          <w:sz w:val="24"/>
        </w:rPr>
      </w:pPr>
      <w:r>
        <w:rPr>
          <w:rFonts w:ascii="Cambria" w:hAnsi="Cambria"/>
          <w:sz w:val="24"/>
        </w:rPr>
        <w:t xml:space="preserve">                                                </w:t>
      </w:r>
      <w:r w:rsidRPr="00FB0245">
        <w:rPr>
          <w:rFonts w:ascii="Cambria" w:hAnsi="Cambria"/>
          <w:b/>
          <w:sz w:val="24"/>
        </w:rPr>
        <w:t>fm&lt;= fs/2</w:t>
      </w:r>
      <w:r>
        <w:rPr>
          <w:rFonts w:ascii="Cambria" w:hAnsi="Cambria"/>
          <w:b/>
          <w:sz w:val="24"/>
        </w:rPr>
        <w:t xml:space="preserve">        where, fs = 1/Ts</w:t>
      </w:r>
    </w:p>
    <w:p w:rsidR="00FB0245" w:rsidRDefault="00FB0245" w:rsidP="00FB0245">
      <w:pPr>
        <w:pStyle w:val="ListParagraph"/>
        <w:rPr>
          <w:rFonts w:ascii="Cambria" w:hAnsi="Cambria"/>
        </w:rPr>
      </w:pPr>
      <w:r>
        <w:rPr>
          <w:rFonts w:ascii="Cambria" w:hAnsi="Cambria"/>
          <w:noProof/>
          <w:lang w:val="en-US"/>
        </w:rPr>
        <w:drawing>
          <wp:inline distT="0" distB="0" distL="0" distR="0">
            <wp:extent cx="3943350" cy="23622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943350" cy="2362200"/>
                    </a:xfrm>
                    <a:prstGeom prst="rect">
                      <a:avLst/>
                    </a:prstGeom>
                    <a:noFill/>
                    <a:ln w="9525">
                      <a:noFill/>
                      <a:miter lim="800000"/>
                      <a:headEnd/>
                      <a:tailEnd/>
                    </a:ln>
                  </pic:spPr>
                </pic:pic>
              </a:graphicData>
            </a:graphic>
          </wp:inline>
        </w:drawing>
      </w:r>
    </w:p>
    <w:p w:rsidR="00FB0245" w:rsidRDefault="00FB0245" w:rsidP="000E3263">
      <w:pPr>
        <w:pStyle w:val="ListParagraph"/>
        <w:rPr>
          <w:rFonts w:ascii="Cambria" w:hAnsi="Cambria"/>
        </w:rPr>
      </w:pPr>
      <w:r>
        <w:rPr>
          <w:rFonts w:ascii="Cambria" w:hAnsi="Cambria"/>
        </w:rPr>
        <w:t xml:space="preserve">   </w:t>
      </w:r>
      <w:r w:rsidR="000E3263">
        <w:rPr>
          <w:rFonts w:ascii="Cambria" w:hAnsi="Cambria"/>
        </w:rPr>
        <w:t xml:space="preserve">           </w:t>
      </w:r>
      <w:r>
        <w:rPr>
          <w:rFonts w:ascii="Cambria" w:hAnsi="Cambria"/>
        </w:rPr>
        <w:t xml:space="preserve">Fig </w:t>
      </w:r>
      <w:r w:rsidR="000E3263">
        <w:rPr>
          <w:rFonts w:ascii="Cambria" w:hAnsi="Cambria"/>
        </w:rPr>
        <w:t xml:space="preserve">Frequency spectrum of </w:t>
      </w:r>
      <w:r>
        <w:rPr>
          <w:rFonts w:ascii="Cambria" w:hAnsi="Cambria"/>
        </w:rPr>
        <w:t xml:space="preserve">Aliasing Effect </w:t>
      </w:r>
      <w:r w:rsidR="000E3263">
        <w:rPr>
          <w:rFonts w:ascii="Cambria" w:hAnsi="Cambria"/>
        </w:rPr>
        <w:t xml:space="preserve">and Anti-aliasing effect </w:t>
      </w:r>
    </w:p>
    <w:p w:rsidR="000E3263" w:rsidRPr="000E3263" w:rsidRDefault="000E3263" w:rsidP="000E3263">
      <w:pPr>
        <w:pStyle w:val="ListParagraph"/>
        <w:rPr>
          <w:rFonts w:ascii="Cambria" w:hAnsi="Cambria"/>
        </w:rPr>
      </w:pPr>
    </w:p>
    <w:p w:rsidR="000E3263" w:rsidRPr="00A80DF4" w:rsidRDefault="0010273E" w:rsidP="000E3263">
      <w:pPr>
        <w:pStyle w:val="ListParagraph"/>
        <w:numPr>
          <w:ilvl w:val="0"/>
          <w:numId w:val="2"/>
        </w:numPr>
        <w:rPr>
          <w:rFonts w:ascii="Cambria" w:hAnsi="Cambria"/>
          <w:color w:val="FF0000"/>
        </w:rPr>
      </w:pPr>
      <w:r w:rsidRPr="00A80DF4">
        <w:rPr>
          <w:rFonts w:ascii="Cambria" w:hAnsi="Cambria"/>
          <w:color w:val="FF0000"/>
        </w:rPr>
        <w:t>State Sampling Theorem</w:t>
      </w:r>
    </w:p>
    <w:p w:rsidR="000E3263" w:rsidRDefault="000E3263" w:rsidP="000E3263">
      <w:pPr>
        <w:pStyle w:val="ListParagraph"/>
        <w:rPr>
          <w:rFonts w:ascii="Cambria" w:hAnsi="Cambria"/>
        </w:rPr>
      </w:pPr>
      <w:r>
        <w:rPr>
          <w:rFonts w:ascii="Cambria" w:hAnsi="Cambria"/>
        </w:rPr>
        <w:t xml:space="preserve">                A band limited signal with highest frequency component  fm corresponding can be uniquely determined from the sample if sampling frequency is greater than or equal to twice the maximum frequency of the signal</w:t>
      </w:r>
    </w:p>
    <w:p w:rsidR="000E3263" w:rsidRPr="000E3263" w:rsidRDefault="000E3263" w:rsidP="000E3263">
      <w:pPr>
        <w:pStyle w:val="ListParagraph"/>
        <w:rPr>
          <w:rFonts w:ascii="Cambria" w:hAnsi="Cambria"/>
          <w:b/>
          <w:sz w:val="24"/>
        </w:rPr>
      </w:pPr>
      <w:r w:rsidRPr="000E3263">
        <w:rPr>
          <w:rFonts w:ascii="Cambria" w:hAnsi="Cambria"/>
          <w:b/>
          <w:sz w:val="24"/>
        </w:rPr>
        <w:t xml:space="preserve">                                                fs&gt;= 2fm</w:t>
      </w:r>
    </w:p>
    <w:p w:rsidR="0010273E" w:rsidRPr="00A80DF4" w:rsidRDefault="0010273E" w:rsidP="0010273E">
      <w:pPr>
        <w:pStyle w:val="ListParagraph"/>
        <w:numPr>
          <w:ilvl w:val="0"/>
          <w:numId w:val="2"/>
        </w:numPr>
        <w:rPr>
          <w:rFonts w:ascii="Cambria" w:hAnsi="Cambria"/>
          <w:color w:val="FF0000"/>
        </w:rPr>
      </w:pPr>
      <w:r w:rsidRPr="00A80DF4">
        <w:rPr>
          <w:rFonts w:ascii="Cambria" w:eastAsia="Times New Roman" w:hAnsi="Cambria" w:cs="Times New Roman"/>
          <w:color w:val="FF0000"/>
        </w:rPr>
        <w:t xml:space="preserve">A Band pass Signal has a spectral range that extends from </w:t>
      </w:r>
      <w:r w:rsidR="00807957" w:rsidRPr="00A80DF4">
        <w:rPr>
          <w:rFonts w:ascii="Cambria" w:eastAsia="Times New Roman" w:hAnsi="Cambria" w:cs="Times New Roman"/>
          <w:color w:val="FF0000"/>
        </w:rPr>
        <w:t>30 KHz</w:t>
      </w:r>
      <w:r w:rsidRPr="00A80DF4">
        <w:rPr>
          <w:rFonts w:ascii="Cambria" w:eastAsia="Times New Roman" w:hAnsi="Cambria" w:cs="Times New Roman"/>
          <w:color w:val="FF0000"/>
        </w:rPr>
        <w:t xml:space="preserve"> to 75 </w:t>
      </w:r>
      <w:r w:rsidR="00807957" w:rsidRPr="00A80DF4">
        <w:rPr>
          <w:rFonts w:ascii="Cambria" w:eastAsia="Times New Roman" w:hAnsi="Cambria" w:cs="Times New Roman"/>
          <w:color w:val="FF0000"/>
        </w:rPr>
        <w:t>KHz</w:t>
      </w:r>
      <w:r w:rsidRPr="00A80DF4">
        <w:rPr>
          <w:rFonts w:ascii="Cambria" w:eastAsia="Times New Roman" w:hAnsi="Cambria" w:cs="Times New Roman"/>
          <w:color w:val="FF0000"/>
        </w:rPr>
        <w:t>. Find the sampling Frequency?</w:t>
      </w:r>
    </w:p>
    <w:p w:rsidR="000E3263" w:rsidRDefault="000E3263" w:rsidP="000E3263">
      <w:pPr>
        <w:pStyle w:val="ListParagraph"/>
        <w:rPr>
          <w:rFonts w:ascii="Cambria" w:eastAsia="Times New Roman" w:hAnsi="Cambria" w:cs="Times New Roman"/>
          <w:color w:val="000000"/>
        </w:rPr>
      </w:pPr>
      <w:r>
        <w:rPr>
          <w:rFonts w:ascii="Cambria" w:eastAsia="Times New Roman" w:hAnsi="Cambria" w:cs="Times New Roman"/>
          <w:color w:val="000000"/>
        </w:rPr>
        <w:t xml:space="preserve">       Given:      f1 = 30KHz       f2 = 75KHz</w:t>
      </w:r>
    </w:p>
    <w:p w:rsidR="000E3263" w:rsidRDefault="000E3263" w:rsidP="000E3263">
      <w:pPr>
        <w:pStyle w:val="ListParagraph"/>
        <w:rPr>
          <w:rFonts w:ascii="Cambria" w:hAnsi="Cambria"/>
        </w:rPr>
      </w:pPr>
      <w:r>
        <w:rPr>
          <w:rFonts w:ascii="Cambria" w:hAnsi="Cambria"/>
        </w:rPr>
        <w:t xml:space="preserve">               Sampling frequency,          </w:t>
      </w:r>
      <w:r w:rsidRPr="000E3263">
        <w:rPr>
          <w:rFonts w:ascii="Cambria" w:hAnsi="Cambria"/>
          <w:b/>
          <w:sz w:val="24"/>
        </w:rPr>
        <w:t>fs = 2fm</w:t>
      </w:r>
    </w:p>
    <w:p w:rsidR="000E3263" w:rsidRDefault="000E3263" w:rsidP="000E3263">
      <w:pPr>
        <w:pStyle w:val="ListParagraph"/>
        <w:rPr>
          <w:rFonts w:ascii="Cambria" w:hAnsi="Cambria"/>
        </w:rPr>
      </w:pPr>
      <w:r>
        <w:rPr>
          <w:rFonts w:ascii="Cambria" w:hAnsi="Cambria"/>
        </w:rPr>
        <w:t xml:space="preserve">               Bandwidth,      f2-f1      = 75 kHz – 30 kHz = 45 kHz</w:t>
      </w:r>
    </w:p>
    <w:p w:rsidR="000E3263" w:rsidRPr="000E3263" w:rsidRDefault="000E3263" w:rsidP="000E3263">
      <w:pPr>
        <w:pStyle w:val="ListParagraph"/>
        <w:rPr>
          <w:rFonts w:ascii="Cambria" w:hAnsi="Cambria"/>
        </w:rPr>
      </w:pPr>
      <w:r>
        <w:rPr>
          <w:rFonts w:ascii="Cambria" w:hAnsi="Cambria"/>
        </w:rPr>
        <w:t xml:space="preserve">                                  Sampling frequency fs = 2B = 2 * 45 kHz = </w:t>
      </w:r>
      <w:r w:rsidRPr="000E3263">
        <w:rPr>
          <w:rFonts w:ascii="Cambria" w:hAnsi="Cambria"/>
          <w:b/>
        </w:rPr>
        <w:t>90 kHz</w:t>
      </w:r>
    </w:p>
    <w:p w:rsidR="0010273E" w:rsidRPr="00A80DF4" w:rsidRDefault="0010273E" w:rsidP="00525347">
      <w:pPr>
        <w:pStyle w:val="ListParagraph"/>
        <w:numPr>
          <w:ilvl w:val="0"/>
          <w:numId w:val="2"/>
        </w:numPr>
        <w:rPr>
          <w:rFonts w:ascii="Cambria" w:hAnsi="Cambria"/>
          <w:color w:val="FF0000"/>
        </w:rPr>
      </w:pPr>
      <w:r w:rsidRPr="00A80DF4">
        <w:rPr>
          <w:rFonts w:ascii="Cambria" w:hAnsi="Cambria"/>
          <w:color w:val="FF0000"/>
        </w:rPr>
        <w:t>Explain the Generation of PAM?</w:t>
      </w:r>
    </w:p>
    <w:p w:rsidR="000E3263" w:rsidRPr="000E3263" w:rsidRDefault="000E3263" w:rsidP="000E3263">
      <w:pPr>
        <w:pStyle w:val="ListParagraph"/>
        <w:rPr>
          <w:rFonts w:ascii="Cambria" w:hAnsi="Cambria"/>
          <w:b/>
        </w:rPr>
      </w:pPr>
      <w:r w:rsidRPr="000E3263">
        <w:rPr>
          <w:rFonts w:ascii="Cambria" w:hAnsi="Cambria"/>
          <w:b/>
        </w:rPr>
        <w:t>Pulse Amplitude Modulation:</w:t>
      </w:r>
    </w:p>
    <w:p w:rsidR="00CA71A8" w:rsidRDefault="000E3263" w:rsidP="00CA71A8">
      <w:pPr>
        <w:pStyle w:val="ListParagraph"/>
        <w:rPr>
          <w:rFonts w:ascii="Cambria" w:hAnsi="Cambria"/>
        </w:rPr>
      </w:pPr>
      <w:r>
        <w:rPr>
          <w:rFonts w:ascii="Cambria" w:hAnsi="Cambria"/>
        </w:rPr>
        <w:t xml:space="preserve">                   </w:t>
      </w:r>
      <w:r w:rsidR="00CA71A8">
        <w:rPr>
          <w:rFonts w:ascii="Cambria" w:hAnsi="Cambria"/>
        </w:rPr>
        <w:t>Pulse Amplitude Modulation is a basic form of  pulse modulation in which the signal is sampled at regular and each sample is made proportional to the amplitude of the modulating signal.</w:t>
      </w:r>
    </w:p>
    <w:p w:rsidR="007224DE" w:rsidRDefault="00CA71A8" w:rsidP="007224DE">
      <w:pPr>
        <w:pStyle w:val="ListParagraph"/>
        <w:rPr>
          <w:rFonts w:asciiTheme="majorHAnsi" w:hAnsiTheme="majorHAnsi"/>
          <w:sz w:val="8"/>
        </w:rPr>
      </w:pPr>
      <w:r>
        <w:rPr>
          <w:rFonts w:ascii="Cambria" w:hAnsi="Cambria"/>
        </w:rPr>
        <w:t xml:space="preserve">                   PAM is a form of signal modulation where the message information encoded in the amplitude of a series of signal pulses.</w:t>
      </w:r>
      <w:r w:rsidR="007224DE" w:rsidRPr="007224DE">
        <w:rPr>
          <w:rFonts w:asciiTheme="majorHAnsi" w:hAnsiTheme="majorHAnsi"/>
          <w:sz w:val="8"/>
        </w:rPr>
        <w:t xml:space="preserve">  </w:t>
      </w:r>
    </w:p>
    <w:p w:rsidR="00E548CE" w:rsidRDefault="00E548CE" w:rsidP="007224DE">
      <w:pPr>
        <w:pStyle w:val="ListParagraph"/>
        <w:rPr>
          <w:rFonts w:asciiTheme="majorHAnsi" w:eastAsia="Constantia" w:hAnsiTheme="majorHAnsi"/>
          <w:sz w:val="24"/>
        </w:rPr>
      </w:pPr>
    </w:p>
    <w:p w:rsidR="00E548CE" w:rsidRDefault="00E548CE" w:rsidP="007224DE">
      <w:pPr>
        <w:pStyle w:val="ListParagraph"/>
        <w:rPr>
          <w:rFonts w:asciiTheme="majorHAnsi" w:eastAsia="Constantia" w:hAnsiTheme="majorHAnsi"/>
          <w:sz w:val="24"/>
        </w:rPr>
      </w:pPr>
    </w:p>
    <w:p w:rsidR="00E548CE" w:rsidRDefault="00E548CE" w:rsidP="00E548CE">
      <w:pPr>
        <w:pStyle w:val="ListParagraph"/>
        <w:tabs>
          <w:tab w:val="left" w:pos="7140"/>
        </w:tabs>
        <w:rPr>
          <w:rFonts w:asciiTheme="majorHAnsi" w:eastAsia="Constantia" w:hAnsiTheme="majorHAnsi"/>
          <w:sz w:val="24"/>
        </w:rPr>
      </w:pPr>
      <w:r>
        <w:rPr>
          <w:rFonts w:asciiTheme="majorHAnsi" w:eastAsia="Constantia" w:hAnsiTheme="majorHAnsi"/>
          <w:sz w:val="24"/>
        </w:rPr>
        <w:tab/>
        <w:t>PAM</w:t>
      </w:r>
    </w:p>
    <w:p w:rsidR="00E548CE" w:rsidRDefault="00736E95" w:rsidP="007224DE">
      <w:pPr>
        <w:pStyle w:val="ListParagraph"/>
        <w:rPr>
          <w:rFonts w:asciiTheme="majorHAnsi" w:eastAsia="Constantia" w:hAnsiTheme="majorHAnsi"/>
          <w:sz w:val="24"/>
        </w:rPr>
      </w:pPr>
      <w:r>
        <w:rPr>
          <w:rFonts w:asciiTheme="majorHAnsi" w:eastAsia="Constantia" w:hAnsiTheme="majorHAnsi"/>
          <w:noProof/>
          <w:sz w:val="24"/>
          <w:lang w:val="en-US"/>
        </w:rPr>
        <w:pict>
          <v:shapetype id="_x0000_t32" coordsize="21600,21600" o:spt="32" o:oned="t" path="m,l21600,21600e" filled="f">
            <v:path arrowok="t" fillok="f" o:connecttype="none"/>
            <o:lock v:ext="edit" shapetype="t"/>
          </v:shapetype>
          <v:shape id="_x0000_s1032" type="#_x0000_t32" style="position:absolute;left:0;text-align:left;margin-left:336pt;margin-top:3.75pt;width:60.75pt;height:0;z-index:251664384" o:connectortype="straight">
            <v:stroke endarrow="block"/>
          </v:shape>
        </w:pict>
      </w:r>
      <w:r>
        <w:rPr>
          <w:rFonts w:asciiTheme="majorHAnsi" w:eastAsia="Constantia" w:hAnsiTheme="majorHAnsi"/>
          <w:noProof/>
          <w:sz w:val="24"/>
          <w:lang w:val="en-US"/>
        </w:rPr>
        <w:pict>
          <v:shape id="_x0000_s1031" type="#_x0000_t32" style="position:absolute;left:0;text-align:left;margin-left:171.75pt;margin-top:8.25pt;width:81pt;height:0;z-index:251663360" o:connectortype="straight">
            <v:stroke endarrow="block"/>
          </v:shape>
        </w:pict>
      </w:r>
    </w:p>
    <w:p w:rsidR="00E548CE" w:rsidRDefault="00736E95" w:rsidP="007224DE">
      <w:pPr>
        <w:pStyle w:val="ListParagraph"/>
        <w:rPr>
          <w:rFonts w:asciiTheme="majorHAnsi" w:eastAsia="Constantia" w:hAnsiTheme="majorHAnsi"/>
          <w:sz w:val="24"/>
        </w:rPr>
      </w:pPr>
      <w:r>
        <w:rPr>
          <w:rFonts w:asciiTheme="majorHAnsi" w:eastAsia="Constantia" w:hAnsiTheme="majorHAnsi"/>
          <w:noProof/>
          <w:sz w:val="24"/>
          <w:lang w:val="en-US"/>
        </w:rPr>
        <w:pict>
          <v:rect id="_x0000_s1028" style="position:absolute;left:0;text-align:left;margin-left:252.75pt;margin-top:-31.8pt;width:83.25pt;height:48.3pt;z-index:251660288">
            <v:textbox>
              <w:txbxContent>
                <w:p w:rsidR="00E548CE" w:rsidRDefault="00E548CE" w:rsidP="00E548CE">
                  <w:pPr>
                    <w:jc w:val="center"/>
                    <w:rPr>
                      <w:rFonts w:asciiTheme="majorHAnsi" w:hAnsiTheme="majorHAnsi"/>
                    </w:rPr>
                  </w:pPr>
                  <w:r w:rsidRPr="00E548CE">
                    <w:rPr>
                      <w:rFonts w:asciiTheme="majorHAnsi" w:hAnsiTheme="majorHAnsi"/>
                    </w:rPr>
                    <w:t>Sampler</w:t>
                  </w:r>
                </w:p>
                <w:p w:rsidR="00E548CE" w:rsidRPr="00E548CE" w:rsidRDefault="00E548CE" w:rsidP="00E548CE">
                  <w:pPr>
                    <w:jc w:val="center"/>
                    <w:rPr>
                      <w:rFonts w:asciiTheme="majorHAnsi" w:hAnsiTheme="majorHAnsi"/>
                    </w:rPr>
                  </w:pPr>
                  <w:r>
                    <w:rPr>
                      <w:rFonts w:asciiTheme="majorHAnsi" w:hAnsiTheme="majorHAnsi"/>
                    </w:rPr>
                    <w:t>(Multiplier)</w:t>
                  </w:r>
                </w:p>
              </w:txbxContent>
            </v:textbox>
          </v:rect>
        </w:pict>
      </w:r>
      <w:r>
        <w:rPr>
          <w:rFonts w:asciiTheme="majorHAnsi" w:eastAsia="Constantia" w:hAnsiTheme="majorHAnsi"/>
          <w:noProof/>
          <w:sz w:val="24"/>
          <w:lang w:val="en-US"/>
        </w:rPr>
        <w:pict>
          <v:rect id="_x0000_s1026" style="position:absolute;left:0;text-align:left;margin-left:75pt;margin-top:-31.8pt;width:96.75pt;height:48.3pt;z-index:251658240">
            <v:textbox>
              <w:txbxContent>
                <w:p w:rsidR="00E548CE" w:rsidRPr="00E548CE" w:rsidRDefault="00E548CE">
                  <w:pPr>
                    <w:rPr>
                      <w:rFonts w:asciiTheme="majorHAnsi" w:hAnsiTheme="majorHAnsi"/>
                    </w:rPr>
                  </w:pPr>
                  <w:r>
                    <w:t xml:space="preserve">     </w:t>
                  </w:r>
                  <w:r w:rsidRPr="00E548CE">
                    <w:rPr>
                      <w:rFonts w:asciiTheme="majorHAnsi" w:hAnsiTheme="majorHAnsi"/>
                    </w:rPr>
                    <w:t xml:space="preserve">Modulating </w:t>
                  </w:r>
                </w:p>
                <w:p w:rsidR="00E548CE" w:rsidRPr="00E548CE" w:rsidRDefault="00E548CE">
                  <w:pPr>
                    <w:rPr>
                      <w:rFonts w:asciiTheme="majorHAnsi" w:hAnsiTheme="majorHAnsi"/>
                    </w:rPr>
                  </w:pPr>
                  <w:r w:rsidRPr="00E548CE">
                    <w:rPr>
                      <w:rFonts w:asciiTheme="majorHAnsi" w:hAnsiTheme="majorHAnsi"/>
                    </w:rPr>
                    <w:t xml:space="preserve">         Signal</w:t>
                  </w:r>
                </w:p>
              </w:txbxContent>
            </v:textbox>
          </v:rect>
        </w:pict>
      </w:r>
    </w:p>
    <w:p w:rsidR="00E548CE" w:rsidRDefault="00736E95" w:rsidP="007224DE">
      <w:pPr>
        <w:pStyle w:val="ListParagraph"/>
        <w:rPr>
          <w:rFonts w:asciiTheme="majorHAnsi" w:eastAsia="Constantia" w:hAnsiTheme="majorHAnsi"/>
          <w:sz w:val="24"/>
        </w:rPr>
      </w:pPr>
      <w:r>
        <w:rPr>
          <w:rFonts w:asciiTheme="majorHAnsi" w:eastAsia="Constantia" w:hAnsiTheme="majorHAnsi"/>
          <w:noProof/>
          <w:sz w:val="24"/>
          <w:lang w:val="en-US"/>
        </w:rPr>
        <w:pict>
          <v:shape id="_x0000_s1030" type="#_x0000_t32" style="position:absolute;left:0;text-align:left;margin-left:293.25pt;margin-top:.35pt;width:0;height:31.8pt;flip:y;z-index:251662336" o:connectortype="straight">
            <v:stroke endarrow="block"/>
          </v:shape>
        </w:pict>
      </w:r>
    </w:p>
    <w:p w:rsidR="00E548CE" w:rsidRDefault="00E548CE" w:rsidP="007224DE">
      <w:pPr>
        <w:pStyle w:val="ListParagraph"/>
        <w:rPr>
          <w:rFonts w:asciiTheme="majorHAnsi" w:eastAsia="Constantia" w:hAnsiTheme="majorHAnsi"/>
          <w:sz w:val="24"/>
        </w:rPr>
      </w:pPr>
    </w:p>
    <w:p w:rsidR="00E548CE" w:rsidRDefault="00736E95" w:rsidP="007224DE">
      <w:pPr>
        <w:pStyle w:val="ListParagraph"/>
        <w:rPr>
          <w:rFonts w:asciiTheme="majorHAnsi" w:eastAsia="Constantia" w:hAnsiTheme="majorHAnsi"/>
          <w:sz w:val="24"/>
        </w:rPr>
      </w:pPr>
      <w:r>
        <w:rPr>
          <w:rFonts w:asciiTheme="majorHAnsi" w:eastAsia="Constantia" w:hAnsiTheme="majorHAnsi"/>
          <w:noProof/>
          <w:sz w:val="24"/>
          <w:lang w:val="en-US"/>
        </w:rPr>
        <w:pict>
          <v:rect id="_x0000_s1029" style="position:absolute;left:0;text-align:left;margin-left:256.5pt;margin-top:-.2pt;width:79.5pt;height:45.75pt;z-index:251661312">
            <v:textbox>
              <w:txbxContent>
                <w:p w:rsidR="00E548CE" w:rsidRPr="00E548CE" w:rsidRDefault="00E548CE">
                  <w:pPr>
                    <w:rPr>
                      <w:rFonts w:asciiTheme="majorHAnsi" w:hAnsiTheme="majorHAnsi"/>
                    </w:rPr>
                  </w:pPr>
                  <w:r>
                    <w:t xml:space="preserve">    </w:t>
                  </w:r>
                  <w:r w:rsidRPr="00E548CE">
                    <w:rPr>
                      <w:rFonts w:asciiTheme="majorHAnsi" w:hAnsiTheme="majorHAnsi"/>
                    </w:rPr>
                    <w:t xml:space="preserve">Sampling </w:t>
                  </w:r>
                </w:p>
                <w:p w:rsidR="00E548CE" w:rsidRPr="00E548CE" w:rsidRDefault="00E548CE">
                  <w:pPr>
                    <w:rPr>
                      <w:rFonts w:asciiTheme="majorHAnsi" w:hAnsiTheme="majorHAnsi"/>
                    </w:rPr>
                  </w:pPr>
                  <w:r w:rsidRPr="00E548CE">
                    <w:rPr>
                      <w:rFonts w:asciiTheme="majorHAnsi" w:hAnsiTheme="majorHAnsi"/>
                    </w:rPr>
                    <w:t xml:space="preserve">     </w:t>
                  </w:r>
                  <w:r>
                    <w:rPr>
                      <w:rFonts w:asciiTheme="majorHAnsi" w:hAnsiTheme="majorHAnsi"/>
                    </w:rPr>
                    <w:t xml:space="preserve">  </w:t>
                  </w:r>
                  <w:r w:rsidRPr="00E548CE">
                    <w:rPr>
                      <w:rFonts w:asciiTheme="majorHAnsi" w:hAnsiTheme="majorHAnsi"/>
                    </w:rPr>
                    <w:t xml:space="preserve"> Signal </w:t>
                  </w:r>
                </w:p>
              </w:txbxContent>
            </v:textbox>
          </v:rect>
        </w:pict>
      </w:r>
    </w:p>
    <w:p w:rsidR="00E548CE" w:rsidRDefault="00E548CE" w:rsidP="007224DE">
      <w:pPr>
        <w:pStyle w:val="ListParagraph"/>
        <w:rPr>
          <w:rFonts w:asciiTheme="majorHAnsi" w:eastAsia="Constantia" w:hAnsiTheme="majorHAnsi"/>
          <w:sz w:val="24"/>
        </w:rPr>
      </w:pPr>
    </w:p>
    <w:p w:rsidR="00E548CE" w:rsidRDefault="00E548CE" w:rsidP="007224DE">
      <w:pPr>
        <w:pStyle w:val="ListParagraph"/>
        <w:rPr>
          <w:rFonts w:asciiTheme="majorHAnsi" w:eastAsia="Constantia" w:hAnsiTheme="majorHAnsi"/>
          <w:sz w:val="24"/>
        </w:rPr>
      </w:pPr>
    </w:p>
    <w:p w:rsidR="007224DE" w:rsidRPr="00FD1434" w:rsidRDefault="007224DE" w:rsidP="007224DE">
      <w:pPr>
        <w:pStyle w:val="ListParagraph"/>
        <w:rPr>
          <w:rFonts w:asciiTheme="majorHAnsi" w:eastAsia="Constantia" w:hAnsiTheme="majorHAnsi"/>
        </w:rPr>
      </w:pPr>
      <w:r w:rsidRPr="00FD1434">
        <w:rPr>
          <w:rFonts w:ascii="Cambria" w:eastAsia="Constantia" w:hAnsi="Cambria" w:cs="Times New Roman"/>
        </w:rPr>
        <w:t xml:space="preserve">Thus the amplitude of the signal is proportional to the modulating signal through </w:t>
      </w:r>
      <w:r w:rsidRPr="00FD1434">
        <w:rPr>
          <w:rFonts w:asciiTheme="majorHAnsi" w:eastAsia="Constantia" w:hAnsiTheme="majorHAnsi"/>
        </w:rPr>
        <w:t>which the information is carried. This is Pulse Amplitude modulation signal.</w:t>
      </w:r>
    </w:p>
    <w:p w:rsidR="00CA71A8" w:rsidRPr="00FD1434" w:rsidRDefault="007224DE" w:rsidP="00E548CE">
      <w:pPr>
        <w:pStyle w:val="ListParagraph"/>
        <w:rPr>
          <w:rFonts w:ascii="Cambria" w:hAnsi="Cambria"/>
          <w:sz w:val="20"/>
        </w:rPr>
      </w:pPr>
      <w:r w:rsidRPr="00FD1434">
        <w:rPr>
          <w:rFonts w:asciiTheme="majorHAnsi" w:eastAsia="Constantia" w:hAnsiTheme="majorHAnsi"/>
        </w:rPr>
        <w:t xml:space="preserve">PAM is used to transmitting analog </w:t>
      </w:r>
      <w:r w:rsidR="00E548CE" w:rsidRPr="00FD1434">
        <w:rPr>
          <w:rFonts w:asciiTheme="majorHAnsi" w:eastAsia="Constantia" w:hAnsiTheme="majorHAnsi"/>
        </w:rPr>
        <w:t xml:space="preserve">information such as continuous speech signal or data. </w:t>
      </w:r>
    </w:p>
    <w:p w:rsidR="00D33360" w:rsidRPr="00FD1434" w:rsidRDefault="00A65D87" w:rsidP="00D33360">
      <w:pPr>
        <w:pStyle w:val="ListParagraph"/>
        <w:numPr>
          <w:ilvl w:val="0"/>
          <w:numId w:val="2"/>
        </w:numPr>
        <w:rPr>
          <w:rFonts w:ascii="Cambria" w:hAnsi="Cambria"/>
          <w:color w:val="FF0000"/>
          <w:sz w:val="20"/>
        </w:rPr>
      </w:pPr>
      <w:r w:rsidRPr="00FD1434">
        <w:rPr>
          <w:rFonts w:ascii="Cambria" w:hAnsi="Cambria"/>
          <w:color w:val="FF0000"/>
          <w:sz w:val="20"/>
        </w:rPr>
        <w:t>Draw the Block diagram of Digital Communication System</w:t>
      </w:r>
    </w:p>
    <w:p w:rsidR="007F7AA1" w:rsidRPr="00FD1434" w:rsidRDefault="007F7AA1" w:rsidP="007F7AA1">
      <w:pPr>
        <w:pStyle w:val="ListParagraph"/>
        <w:rPr>
          <w:rFonts w:ascii="Cambria" w:hAnsi="Cambria"/>
          <w:sz w:val="20"/>
        </w:rPr>
      </w:pPr>
      <w:r w:rsidRPr="00FD1434">
        <w:rPr>
          <w:rFonts w:ascii="Cambria" w:hAnsi="Cambria"/>
          <w:noProof/>
          <w:sz w:val="20"/>
          <w:lang w:val="en-US"/>
        </w:rPr>
        <w:drawing>
          <wp:inline distT="0" distB="0" distL="0" distR="0">
            <wp:extent cx="3657600" cy="20193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3657600" cy="2019300"/>
                    </a:xfrm>
                    <a:prstGeom prst="rect">
                      <a:avLst/>
                    </a:prstGeom>
                    <a:noFill/>
                    <a:ln w="9525">
                      <a:noFill/>
                      <a:miter lim="800000"/>
                      <a:headEnd/>
                      <a:tailEnd/>
                    </a:ln>
                  </pic:spPr>
                </pic:pic>
              </a:graphicData>
            </a:graphic>
          </wp:inline>
        </w:drawing>
      </w:r>
    </w:p>
    <w:p w:rsidR="00D33360" w:rsidRPr="00FD1434" w:rsidRDefault="0010273E" w:rsidP="00D33360">
      <w:pPr>
        <w:pStyle w:val="ListParagraph"/>
        <w:numPr>
          <w:ilvl w:val="0"/>
          <w:numId w:val="2"/>
        </w:numPr>
        <w:rPr>
          <w:rFonts w:ascii="Cambria" w:hAnsi="Cambria"/>
          <w:color w:val="FF0000"/>
          <w:sz w:val="20"/>
        </w:rPr>
      </w:pPr>
      <w:r w:rsidRPr="00FD1434">
        <w:rPr>
          <w:rFonts w:ascii="Cambria" w:hAnsi="Cambria"/>
          <w:color w:val="FF0000"/>
          <w:sz w:val="20"/>
        </w:rPr>
        <w:t>What is Line coding and Give Examples?</w:t>
      </w:r>
      <w:r w:rsidR="00ED4196">
        <w:rPr>
          <w:rFonts w:ascii="Cambria" w:hAnsi="Cambria"/>
          <w:color w:val="FF0000"/>
          <w:sz w:val="20"/>
        </w:rPr>
        <w:t xml:space="preserve">  </w:t>
      </w:r>
      <w:r w:rsidR="00ED4196" w:rsidRPr="00ED4196">
        <w:rPr>
          <w:rFonts w:ascii="Cambria" w:hAnsi="Cambria"/>
          <w:color w:val="7030A0"/>
          <w:sz w:val="20"/>
        </w:rPr>
        <w:t>(Chapter -5)</w:t>
      </w:r>
    </w:p>
    <w:p w:rsidR="00126C83" w:rsidRPr="00FD1434" w:rsidRDefault="00CA71A8" w:rsidP="00126C83">
      <w:pPr>
        <w:pStyle w:val="ListParagraph"/>
        <w:rPr>
          <w:rFonts w:asciiTheme="majorHAnsi" w:hAnsiTheme="majorHAnsi"/>
          <w:sz w:val="20"/>
        </w:rPr>
      </w:pPr>
      <w:r w:rsidRPr="00FD1434">
        <w:rPr>
          <w:rFonts w:ascii="Cambria" w:hAnsi="Cambria"/>
          <w:sz w:val="20"/>
        </w:rPr>
        <w:t xml:space="preserve">        </w:t>
      </w:r>
      <w:r w:rsidRPr="00FD1434">
        <w:rPr>
          <w:rFonts w:asciiTheme="majorHAnsi" w:hAnsiTheme="majorHAnsi"/>
          <w:sz w:val="20"/>
        </w:rPr>
        <w:t xml:space="preserve">A </w:t>
      </w:r>
      <w:r w:rsidRPr="00FD1434">
        <w:rPr>
          <w:rFonts w:asciiTheme="majorHAnsi" w:hAnsiTheme="majorHAnsi"/>
          <w:b/>
          <w:bCs/>
          <w:sz w:val="20"/>
        </w:rPr>
        <w:t>line code</w:t>
      </w:r>
      <w:r w:rsidRPr="00FD1434">
        <w:rPr>
          <w:rFonts w:asciiTheme="majorHAnsi" w:hAnsiTheme="majorHAnsi"/>
          <w:sz w:val="20"/>
        </w:rPr>
        <w:t xml:space="preserve"> is the code used for data transmission of a digital signal over a transmission line. This process of coding is chosen so as to avoid overlap and distortion of signal such as inter-symbol interference.</w:t>
      </w:r>
    </w:p>
    <w:p w:rsidR="00126C83" w:rsidRPr="00FD1434" w:rsidRDefault="00126C83" w:rsidP="00126C83">
      <w:pPr>
        <w:pStyle w:val="ListParagraph"/>
        <w:rPr>
          <w:rFonts w:asciiTheme="majorHAnsi" w:hAnsiTheme="majorHAnsi"/>
          <w:sz w:val="20"/>
        </w:rPr>
      </w:pPr>
      <w:r w:rsidRPr="00FD1434">
        <w:rPr>
          <w:rFonts w:asciiTheme="majorHAnsi" w:hAnsiTheme="majorHAnsi"/>
          <w:noProof/>
          <w:sz w:val="20"/>
          <w:lang w:val="en-US"/>
        </w:rPr>
        <w:drawing>
          <wp:inline distT="0" distB="0" distL="0" distR="0">
            <wp:extent cx="5591175" cy="129540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5591175" cy="1295400"/>
                    </a:xfrm>
                    <a:prstGeom prst="rect">
                      <a:avLst/>
                    </a:prstGeom>
                    <a:noFill/>
                    <a:ln w="9525">
                      <a:noFill/>
                      <a:miter lim="800000"/>
                      <a:headEnd/>
                      <a:tailEnd/>
                    </a:ln>
                  </pic:spPr>
                </pic:pic>
              </a:graphicData>
            </a:graphic>
          </wp:inline>
        </w:drawing>
      </w:r>
    </w:p>
    <w:p w:rsidR="00CA71A8" w:rsidRPr="00FD1434" w:rsidRDefault="00CA71A8" w:rsidP="00126C83">
      <w:pPr>
        <w:rPr>
          <w:rFonts w:asciiTheme="majorHAnsi" w:hAnsiTheme="majorHAnsi"/>
          <w:sz w:val="20"/>
        </w:rPr>
      </w:pPr>
      <w:r w:rsidRPr="00FD1434">
        <w:rPr>
          <w:rFonts w:asciiTheme="majorHAnsi" w:eastAsia="Times New Roman" w:hAnsiTheme="majorHAnsi" w:cs="Times New Roman"/>
          <w:szCs w:val="24"/>
          <w:lang w:val="en-US"/>
        </w:rPr>
        <w:t>There are 3 types of Line Coding</w:t>
      </w:r>
      <w:r w:rsidR="00126C83" w:rsidRPr="00FD1434">
        <w:rPr>
          <w:rFonts w:asciiTheme="majorHAnsi" w:eastAsia="Times New Roman" w:hAnsiTheme="majorHAnsi" w:cs="Times New Roman"/>
          <w:szCs w:val="24"/>
          <w:lang w:val="en-US"/>
        </w:rPr>
        <w:t>,</w:t>
      </w:r>
    </w:p>
    <w:p w:rsidR="00126C83" w:rsidRPr="00FD1434" w:rsidRDefault="00CA71A8" w:rsidP="00126C83">
      <w:pPr>
        <w:pStyle w:val="NormalWeb"/>
        <w:numPr>
          <w:ilvl w:val="0"/>
          <w:numId w:val="9"/>
        </w:numPr>
        <w:rPr>
          <w:rFonts w:asciiTheme="majorHAnsi" w:hAnsiTheme="majorHAnsi"/>
          <w:sz w:val="22"/>
        </w:rPr>
      </w:pPr>
      <w:r w:rsidRPr="00FD1434">
        <w:rPr>
          <w:rFonts w:asciiTheme="majorHAnsi" w:hAnsiTheme="majorHAnsi"/>
          <w:b/>
          <w:sz w:val="22"/>
        </w:rPr>
        <w:t>Unipolar</w:t>
      </w:r>
      <w:r w:rsidR="00126C83" w:rsidRPr="00FD1434">
        <w:rPr>
          <w:rFonts w:asciiTheme="majorHAnsi" w:hAnsiTheme="majorHAnsi"/>
          <w:sz w:val="22"/>
        </w:rPr>
        <w:t xml:space="preserve">:  Unipolar signaling is also called as </w:t>
      </w:r>
      <w:r w:rsidR="00126C83" w:rsidRPr="00FD1434">
        <w:rPr>
          <w:rFonts w:asciiTheme="majorHAnsi" w:hAnsiTheme="majorHAnsi"/>
          <w:b/>
          <w:bCs/>
          <w:sz w:val="22"/>
        </w:rPr>
        <w:t>On-Off Keying</w:t>
      </w:r>
      <w:r w:rsidR="00126C83" w:rsidRPr="00FD1434">
        <w:rPr>
          <w:rFonts w:asciiTheme="majorHAnsi" w:hAnsiTheme="majorHAnsi"/>
          <w:sz w:val="22"/>
        </w:rPr>
        <w:t xml:space="preserve"> or simply </w:t>
      </w:r>
      <w:r w:rsidR="00126C83" w:rsidRPr="00FD1434">
        <w:rPr>
          <w:rFonts w:asciiTheme="majorHAnsi" w:hAnsiTheme="majorHAnsi"/>
          <w:b/>
          <w:bCs/>
          <w:sz w:val="22"/>
        </w:rPr>
        <w:t>OOK</w:t>
      </w:r>
      <w:r w:rsidR="00126C83" w:rsidRPr="00FD1434">
        <w:rPr>
          <w:rFonts w:asciiTheme="majorHAnsi" w:hAnsiTheme="majorHAnsi"/>
          <w:sz w:val="22"/>
        </w:rPr>
        <w:t>.</w:t>
      </w:r>
    </w:p>
    <w:p w:rsidR="00126C83" w:rsidRPr="00FD1434" w:rsidRDefault="00126C83" w:rsidP="00126C83">
      <w:pPr>
        <w:spacing w:before="100" w:beforeAutospacing="1" w:after="100" w:afterAutospacing="1"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 xml:space="preserve">The presence of pulse represents a </w:t>
      </w:r>
      <w:r w:rsidRPr="00FD1434">
        <w:rPr>
          <w:rFonts w:asciiTheme="majorHAnsi" w:eastAsia="Times New Roman" w:hAnsiTheme="majorHAnsi" w:cs="Times New Roman"/>
          <w:b/>
          <w:bCs/>
          <w:szCs w:val="24"/>
          <w:lang w:val="en-US"/>
        </w:rPr>
        <w:t>1</w:t>
      </w:r>
      <w:r w:rsidRPr="00FD1434">
        <w:rPr>
          <w:rFonts w:asciiTheme="majorHAnsi" w:eastAsia="Times New Roman" w:hAnsiTheme="majorHAnsi" w:cs="Times New Roman"/>
          <w:szCs w:val="24"/>
          <w:lang w:val="en-US"/>
        </w:rPr>
        <w:t xml:space="preserve"> and the absence of pulse represents a </w:t>
      </w:r>
      <w:r w:rsidRPr="00FD1434">
        <w:rPr>
          <w:rFonts w:asciiTheme="majorHAnsi" w:eastAsia="Times New Roman" w:hAnsiTheme="majorHAnsi" w:cs="Times New Roman"/>
          <w:b/>
          <w:bCs/>
          <w:szCs w:val="24"/>
          <w:lang w:val="en-US"/>
        </w:rPr>
        <w:t>0</w:t>
      </w:r>
      <w:r w:rsidRPr="00FD1434">
        <w:rPr>
          <w:rFonts w:asciiTheme="majorHAnsi" w:eastAsia="Times New Roman" w:hAnsiTheme="majorHAnsi" w:cs="Times New Roman"/>
          <w:szCs w:val="24"/>
          <w:lang w:val="en-US"/>
        </w:rPr>
        <w:t>.</w:t>
      </w:r>
    </w:p>
    <w:p w:rsidR="00126C83" w:rsidRPr="00FD1434" w:rsidRDefault="00126C83" w:rsidP="00126C83">
      <w:pPr>
        <w:spacing w:before="100" w:beforeAutospacing="1" w:after="100" w:afterAutospacing="1"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 xml:space="preserve">There are two variations in </w:t>
      </w:r>
      <w:r w:rsidR="007224DE" w:rsidRPr="00FD1434">
        <w:rPr>
          <w:rFonts w:asciiTheme="majorHAnsi" w:eastAsia="Times New Roman" w:hAnsiTheme="majorHAnsi" w:cs="Times New Roman"/>
          <w:szCs w:val="24"/>
          <w:lang w:val="en-US"/>
        </w:rPr>
        <w:t>unipolar</w:t>
      </w:r>
      <w:r w:rsidRPr="00FD1434">
        <w:rPr>
          <w:rFonts w:asciiTheme="majorHAnsi" w:eastAsia="Times New Roman" w:hAnsiTheme="majorHAnsi" w:cs="Times New Roman"/>
          <w:szCs w:val="24"/>
          <w:lang w:val="en-US"/>
        </w:rPr>
        <w:t xml:space="preserve"> signaling −</w:t>
      </w:r>
    </w:p>
    <w:p w:rsidR="00126C83" w:rsidRPr="00FD1434" w:rsidRDefault="00126C83" w:rsidP="00E548CE">
      <w:pPr>
        <w:spacing w:before="100" w:beforeAutospacing="1" w:after="100" w:afterAutospacing="1" w:line="240" w:lineRule="auto"/>
        <w:ind w:left="1080"/>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Non Return to Zero (NRZ)</w:t>
      </w:r>
      <w:r w:rsidR="00E548CE" w:rsidRPr="00FD1434">
        <w:rPr>
          <w:rFonts w:asciiTheme="majorHAnsi" w:eastAsia="Times New Roman" w:hAnsiTheme="majorHAnsi" w:cs="Times New Roman"/>
          <w:szCs w:val="24"/>
          <w:lang w:val="en-US"/>
        </w:rPr>
        <w:t xml:space="preserve">                      </w:t>
      </w:r>
      <w:r w:rsidRPr="00FD1434">
        <w:rPr>
          <w:rFonts w:asciiTheme="majorHAnsi" w:eastAsia="Times New Roman" w:hAnsiTheme="majorHAnsi" w:cs="Times New Roman"/>
          <w:szCs w:val="24"/>
          <w:lang w:val="en-US"/>
        </w:rPr>
        <w:t>Return to Zero (RZ)</w:t>
      </w:r>
    </w:p>
    <w:p w:rsidR="00126C83" w:rsidRPr="00FD1434" w:rsidRDefault="00CA71A8" w:rsidP="00126C83">
      <w:pPr>
        <w:pStyle w:val="NormalWeb"/>
        <w:numPr>
          <w:ilvl w:val="0"/>
          <w:numId w:val="9"/>
        </w:numPr>
        <w:rPr>
          <w:rFonts w:asciiTheme="majorHAnsi" w:hAnsiTheme="majorHAnsi"/>
          <w:sz w:val="22"/>
        </w:rPr>
      </w:pPr>
      <w:r w:rsidRPr="00FD1434">
        <w:rPr>
          <w:rFonts w:asciiTheme="majorHAnsi" w:hAnsiTheme="majorHAnsi"/>
          <w:b/>
          <w:sz w:val="22"/>
        </w:rPr>
        <w:t>Polar</w:t>
      </w:r>
      <w:r w:rsidR="00126C83" w:rsidRPr="00FD1434">
        <w:rPr>
          <w:rFonts w:asciiTheme="majorHAnsi" w:hAnsiTheme="majorHAnsi"/>
          <w:sz w:val="22"/>
        </w:rPr>
        <w:t>: There are two methods of Polar Signaling. They are −</w:t>
      </w:r>
    </w:p>
    <w:p w:rsidR="00126C83" w:rsidRPr="00FD1434" w:rsidRDefault="00126C83" w:rsidP="00126C83">
      <w:pPr>
        <w:numPr>
          <w:ilvl w:val="0"/>
          <w:numId w:val="10"/>
        </w:numPr>
        <w:spacing w:before="100" w:beforeAutospacing="1" w:after="100" w:afterAutospacing="1"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lastRenderedPageBreak/>
        <w:t>Polar NRZ</w:t>
      </w:r>
    </w:p>
    <w:p w:rsidR="00CA71A8" w:rsidRPr="00FD1434" w:rsidRDefault="00126C83" w:rsidP="00126C83">
      <w:pPr>
        <w:numPr>
          <w:ilvl w:val="0"/>
          <w:numId w:val="10"/>
        </w:numPr>
        <w:spacing w:before="100" w:beforeAutospacing="1" w:after="100" w:afterAutospacing="1"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Polar RZ</w:t>
      </w:r>
    </w:p>
    <w:p w:rsidR="00126C83" w:rsidRPr="00FD1434" w:rsidRDefault="00CA71A8" w:rsidP="00126C83">
      <w:pPr>
        <w:pStyle w:val="NormalWeb"/>
        <w:numPr>
          <w:ilvl w:val="0"/>
          <w:numId w:val="9"/>
        </w:numPr>
        <w:rPr>
          <w:rFonts w:asciiTheme="majorHAnsi" w:hAnsiTheme="majorHAnsi"/>
          <w:sz w:val="22"/>
        </w:rPr>
      </w:pPr>
      <w:r w:rsidRPr="00FD1434">
        <w:rPr>
          <w:rFonts w:asciiTheme="majorHAnsi" w:hAnsiTheme="majorHAnsi"/>
          <w:b/>
          <w:sz w:val="22"/>
        </w:rPr>
        <w:t>Bi-pola</w:t>
      </w:r>
      <w:r w:rsidR="00126C83" w:rsidRPr="00FD1434">
        <w:rPr>
          <w:rFonts w:asciiTheme="majorHAnsi" w:hAnsiTheme="majorHAnsi"/>
          <w:b/>
          <w:sz w:val="22"/>
        </w:rPr>
        <w:t>r</w:t>
      </w:r>
      <w:r w:rsidR="00126C83" w:rsidRPr="00FD1434">
        <w:rPr>
          <w:rFonts w:asciiTheme="majorHAnsi" w:hAnsiTheme="majorHAnsi"/>
          <w:sz w:val="22"/>
        </w:rPr>
        <w:t xml:space="preserve">:  This is an encoding technique which has three voltage levels namely </w:t>
      </w:r>
      <w:r w:rsidR="00126C83" w:rsidRPr="00FD1434">
        <w:rPr>
          <w:rFonts w:asciiTheme="majorHAnsi" w:hAnsiTheme="majorHAnsi"/>
          <w:b/>
          <w:bCs/>
          <w:sz w:val="22"/>
        </w:rPr>
        <w:t>+, -</w:t>
      </w:r>
      <w:r w:rsidR="00126C83" w:rsidRPr="00FD1434">
        <w:rPr>
          <w:rFonts w:asciiTheme="majorHAnsi" w:hAnsiTheme="majorHAnsi"/>
          <w:sz w:val="22"/>
        </w:rPr>
        <w:t xml:space="preserve"> and </w:t>
      </w:r>
      <w:r w:rsidR="00126C83" w:rsidRPr="00FD1434">
        <w:rPr>
          <w:rFonts w:asciiTheme="majorHAnsi" w:hAnsiTheme="majorHAnsi"/>
          <w:b/>
          <w:bCs/>
          <w:sz w:val="22"/>
        </w:rPr>
        <w:t>0</w:t>
      </w:r>
      <w:r w:rsidR="00126C83" w:rsidRPr="00FD1434">
        <w:rPr>
          <w:rFonts w:asciiTheme="majorHAnsi" w:hAnsiTheme="majorHAnsi"/>
          <w:sz w:val="22"/>
        </w:rPr>
        <w:t xml:space="preserve">. Such a signal is called as </w:t>
      </w:r>
      <w:r w:rsidR="00126C83" w:rsidRPr="00FD1434">
        <w:rPr>
          <w:rFonts w:asciiTheme="majorHAnsi" w:hAnsiTheme="majorHAnsi"/>
          <w:b/>
          <w:bCs/>
          <w:sz w:val="22"/>
        </w:rPr>
        <w:t>duo-binary signal</w:t>
      </w:r>
      <w:r w:rsidR="00126C83" w:rsidRPr="00FD1434">
        <w:rPr>
          <w:rFonts w:asciiTheme="majorHAnsi" w:hAnsiTheme="majorHAnsi"/>
          <w:sz w:val="22"/>
        </w:rPr>
        <w:t>.</w:t>
      </w:r>
    </w:p>
    <w:p w:rsidR="00CA71A8" w:rsidRPr="00FD1434" w:rsidRDefault="00126C83" w:rsidP="00754FE9">
      <w:pPr>
        <w:pStyle w:val="NormalWeb"/>
        <w:rPr>
          <w:rFonts w:asciiTheme="majorHAnsi" w:hAnsiTheme="majorHAnsi"/>
          <w:sz w:val="22"/>
        </w:rPr>
      </w:pPr>
      <w:r w:rsidRPr="00FD1434">
        <w:rPr>
          <w:rFonts w:asciiTheme="majorHAnsi" w:hAnsiTheme="majorHAnsi"/>
          <w:sz w:val="22"/>
        </w:rPr>
        <w:t xml:space="preserve">An example of this type is </w:t>
      </w:r>
      <w:r w:rsidRPr="00FD1434">
        <w:rPr>
          <w:rFonts w:asciiTheme="majorHAnsi" w:hAnsiTheme="majorHAnsi"/>
          <w:b/>
          <w:bCs/>
          <w:sz w:val="22"/>
        </w:rPr>
        <w:t>Alternate Mark Inversion (AMI)</w:t>
      </w:r>
      <w:r w:rsidRPr="00FD1434">
        <w:rPr>
          <w:rFonts w:asciiTheme="majorHAnsi" w:hAnsiTheme="majorHAnsi"/>
          <w:sz w:val="22"/>
        </w:rPr>
        <w:t xml:space="preserve">. For a </w:t>
      </w:r>
      <w:r w:rsidRPr="00FD1434">
        <w:rPr>
          <w:rFonts w:asciiTheme="majorHAnsi" w:hAnsiTheme="majorHAnsi"/>
          <w:b/>
          <w:bCs/>
          <w:sz w:val="22"/>
        </w:rPr>
        <w:t>1</w:t>
      </w:r>
      <w:r w:rsidRPr="00FD1434">
        <w:rPr>
          <w:rFonts w:asciiTheme="majorHAnsi" w:hAnsiTheme="majorHAnsi"/>
          <w:sz w:val="22"/>
        </w:rPr>
        <w:t xml:space="preserve">, the voltage level gets a transition from + to – or from – to +, having alternate </w:t>
      </w:r>
      <w:r w:rsidRPr="00FD1434">
        <w:rPr>
          <w:rFonts w:asciiTheme="majorHAnsi" w:hAnsiTheme="majorHAnsi"/>
          <w:b/>
          <w:bCs/>
          <w:sz w:val="22"/>
        </w:rPr>
        <w:t>1s</w:t>
      </w:r>
      <w:r w:rsidRPr="00FD1434">
        <w:rPr>
          <w:rFonts w:asciiTheme="majorHAnsi" w:hAnsiTheme="majorHAnsi"/>
          <w:sz w:val="22"/>
        </w:rPr>
        <w:t xml:space="preserve"> to be of equal polarity. A </w:t>
      </w:r>
      <w:r w:rsidRPr="00FD1434">
        <w:rPr>
          <w:rFonts w:asciiTheme="majorHAnsi" w:hAnsiTheme="majorHAnsi"/>
          <w:b/>
          <w:bCs/>
          <w:sz w:val="22"/>
        </w:rPr>
        <w:t>0</w:t>
      </w:r>
      <w:r w:rsidRPr="00FD1434">
        <w:rPr>
          <w:rFonts w:asciiTheme="majorHAnsi" w:hAnsiTheme="majorHAnsi"/>
          <w:sz w:val="22"/>
        </w:rPr>
        <w:t xml:space="preserve"> will have a zero voltage level.</w:t>
      </w:r>
    </w:p>
    <w:p w:rsidR="00D33360" w:rsidRPr="00FD1434" w:rsidRDefault="0010273E" w:rsidP="00D33360">
      <w:pPr>
        <w:pStyle w:val="ListParagraph"/>
        <w:numPr>
          <w:ilvl w:val="0"/>
          <w:numId w:val="2"/>
        </w:numPr>
        <w:rPr>
          <w:rFonts w:ascii="Cambria" w:hAnsi="Cambria"/>
          <w:color w:val="FF0000"/>
          <w:sz w:val="20"/>
        </w:rPr>
      </w:pPr>
      <w:r w:rsidRPr="00FD1434">
        <w:rPr>
          <w:rFonts w:ascii="Cambria" w:hAnsi="Cambria"/>
          <w:color w:val="FF0000"/>
          <w:sz w:val="20"/>
        </w:rPr>
        <w:t>Compare TDM and FDM?</w:t>
      </w:r>
    </w:p>
    <w:p w:rsidR="00126C83" w:rsidRPr="00FD1434" w:rsidRDefault="00126C83" w:rsidP="00126C83">
      <w:pPr>
        <w:pStyle w:val="ListParagraph"/>
        <w:rPr>
          <w:rFonts w:ascii="Cambria" w:hAnsi="Cambria"/>
          <w:sz w:val="20"/>
        </w:rPr>
      </w:pPr>
      <w:r w:rsidRPr="00FD1434">
        <w:rPr>
          <w:rFonts w:ascii="Cambria" w:hAnsi="Cambria"/>
          <w:noProof/>
          <w:sz w:val="20"/>
          <w:lang w:val="en-US"/>
        </w:rPr>
        <w:drawing>
          <wp:inline distT="0" distB="0" distL="0" distR="0">
            <wp:extent cx="4629150" cy="3914775"/>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4629150" cy="3914775"/>
                    </a:xfrm>
                    <a:prstGeom prst="rect">
                      <a:avLst/>
                    </a:prstGeom>
                    <a:noFill/>
                    <a:ln w="9525">
                      <a:noFill/>
                      <a:miter lim="800000"/>
                      <a:headEnd/>
                      <a:tailEnd/>
                    </a:ln>
                  </pic:spPr>
                </pic:pic>
              </a:graphicData>
            </a:graphic>
          </wp:inline>
        </w:drawing>
      </w:r>
    </w:p>
    <w:p w:rsidR="00D33360" w:rsidRPr="00FD1434" w:rsidRDefault="0010273E" w:rsidP="00D33360">
      <w:pPr>
        <w:pStyle w:val="ListParagraph"/>
        <w:numPr>
          <w:ilvl w:val="0"/>
          <w:numId w:val="2"/>
        </w:numPr>
        <w:rPr>
          <w:rFonts w:ascii="Cambria" w:hAnsi="Cambria"/>
          <w:color w:val="FF0000"/>
        </w:rPr>
      </w:pPr>
      <w:r w:rsidRPr="00FD1434">
        <w:rPr>
          <w:rFonts w:ascii="Cambria" w:hAnsi="Cambria"/>
          <w:color w:val="FF0000"/>
        </w:rPr>
        <w:t>What is Bit rate and Baud rate?</w:t>
      </w:r>
    </w:p>
    <w:p w:rsidR="007224DE" w:rsidRPr="00FD1434" w:rsidRDefault="007224DE" w:rsidP="007224DE">
      <w:pPr>
        <w:pStyle w:val="ListParagraph"/>
        <w:rPr>
          <w:rFonts w:asciiTheme="majorHAnsi" w:hAnsiTheme="majorHAnsi"/>
        </w:rPr>
      </w:pPr>
      <w:r w:rsidRPr="00FD1434">
        <w:rPr>
          <w:rStyle w:val="Strong"/>
          <w:rFonts w:asciiTheme="majorHAnsi" w:hAnsiTheme="majorHAnsi"/>
        </w:rPr>
        <w:t xml:space="preserve">            Bit rate</w:t>
      </w:r>
      <w:r w:rsidRPr="00FD1434">
        <w:rPr>
          <w:rFonts w:asciiTheme="majorHAnsi" w:hAnsiTheme="majorHAnsi"/>
        </w:rPr>
        <w:t xml:space="preserve"> and </w:t>
      </w:r>
      <w:r w:rsidRPr="00FD1434">
        <w:rPr>
          <w:rStyle w:val="Strong"/>
          <w:rFonts w:asciiTheme="majorHAnsi" w:hAnsiTheme="majorHAnsi"/>
        </w:rPr>
        <w:t>Baud rate</w:t>
      </w:r>
      <w:r w:rsidRPr="00FD1434">
        <w:rPr>
          <w:rFonts w:asciiTheme="majorHAnsi" w:hAnsiTheme="majorHAnsi"/>
        </w:rPr>
        <w:t xml:space="preserve">, these two terms are often used in data communication. </w:t>
      </w:r>
    </w:p>
    <w:p w:rsidR="007224DE" w:rsidRPr="00FD1434" w:rsidRDefault="007224DE" w:rsidP="007224DE">
      <w:pPr>
        <w:pStyle w:val="ListParagraph"/>
        <w:rPr>
          <w:rFonts w:asciiTheme="majorHAnsi" w:hAnsiTheme="majorHAnsi"/>
        </w:rPr>
      </w:pPr>
      <w:r w:rsidRPr="00FD1434">
        <w:rPr>
          <w:rFonts w:asciiTheme="majorHAnsi" w:hAnsiTheme="majorHAnsi"/>
          <w:b/>
        </w:rPr>
        <w:t>Bit rate:</w:t>
      </w:r>
      <w:r w:rsidRPr="00FD1434">
        <w:rPr>
          <w:rFonts w:asciiTheme="majorHAnsi" w:hAnsiTheme="majorHAnsi"/>
        </w:rPr>
        <w:t xml:space="preserve"> Bit rate is simply the </w:t>
      </w:r>
      <w:r w:rsidRPr="00FD1434">
        <w:rPr>
          <w:rStyle w:val="Strong"/>
          <w:rFonts w:asciiTheme="majorHAnsi" w:hAnsiTheme="majorHAnsi"/>
        </w:rPr>
        <w:t>number of bits</w:t>
      </w:r>
      <w:r w:rsidRPr="00FD1434">
        <w:rPr>
          <w:rFonts w:asciiTheme="majorHAnsi" w:hAnsiTheme="majorHAnsi"/>
        </w:rPr>
        <w:t xml:space="preserve"> (i.e., 0’s and 1’s) transmitted in per unit time.</w:t>
      </w:r>
    </w:p>
    <w:p w:rsidR="007224DE" w:rsidRPr="00FD1434" w:rsidRDefault="007224DE" w:rsidP="007224DE">
      <w:pPr>
        <w:pStyle w:val="ListParagraph"/>
        <w:rPr>
          <w:rFonts w:asciiTheme="majorHAnsi" w:hAnsiTheme="majorHAnsi"/>
        </w:rPr>
      </w:pPr>
      <w:r w:rsidRPr="00FD1434">
        <w:rPr>
          <w:rFonts w:asciiTheme="majorHAnsi" w:hAnsiTheme="majorHAnsi"/>
          <w:b/>
        </w:rPr>
        <w:t>Baud rate:</w:t>
      </w:r>
      <w:r w:rsidRPr="00FD1434">
        <w:rPr>
          <w:rFonts w:asciiTheme="majorHAnsi" w:hAnsiTheme="majorHAnsi"/>
        </w:rPr>
        <w:t xml:space="preserve"> Baud rate is the </w:t>
      </w:r>
      <w:r w:rsidRPr="00FD1434">
        <w:rPr>
          <w:rStyle w:val="Strong"/>
          <w:rFonts w:asciiTheme="majorHAnsi" w:hAnsiTheme="majorHAnsi"/>
        </w:rPr>
        <w:t>number of signal units</w:t>
      </w:r>
      <w:r w:rsidRPr="00FD1434">
        <w:rPr>
          <w:rFonts w:asciiTheme="majorHAnsi" w:hAnsiTheme="majorHAnsi"/>
        </w:rPr>
        <w:t xml:space="preserve"> transmitted per unit time that is needed to represent those bits.</w:t>
      </w:r>
    </w:p>
    <w:p w:rsidR="007224DE" w:rsidRPr="00FD1434" w:rsidRDefault="007224DE" w:rsidP="007224DE">
      <w:pPr>
        <w:pStyle w:val="ListParagraph"/>
        <w:rPr>
          <w:rFonts w:asciiTheme="majorHAnsi" w:hAnsiTheme="majorHAnsi"/>
        </w:rPr>
      </w:pPr>
      <w:r w:rsidRPr="00FD1434">
        <w:rPr>
          <w:rFonts w:asciiTheme="majorHAnsi" w:hAnsiTheme="majorHAnsi"/>
          <w:b/>
        </w:rPr>
        <w:t xml:space="preserve">                      </w:t>
      </w:r>
      <w:r w:rsidRPr="00FD1434">
        <w:rPr>
          <w:rFonts w:asciiTheme="majorHAnsi" w:hAnsiTheme="majorHAnsi"/>
        </w:rPr>
        <w:t xml:space="preserve">The crucial </w:t>
      </w:r>
      <w:r w:rsidR="007D1C54" w:rsidRPr="00FD1434">
        <w:rPr>
          <w:rFonts w:asciiTheme="majorHAnsi" w:hAnsiTheme="majorHAnsi"/>
        </w:rPr>
        <w:t xml:space="preserve"> </w:t>
      </w:r>
      <w:r w:rsidRPr="00FD1434">
        <w:rPr>
          <w:rFonts w:asciiTheme="majorHAnsi" w:hAnsiTheme="majorHAnsi"/>
        </w:rPr>
        <w:t xml:space="preserve">difference between bit rate and baud rate that one change of state can transfer one bit, or slightly more or less than one bit that relies on the modulation technique used. </w:t>
      </w:r>
    </w:p>
    <w:p w:rsidR="007D1C54" w:rsidRPr="00FD1434" w:rsidRDefault="007224DE" w:rsidP="007D1C54">
      <w:pPr>
        <w:pStyle w:val="ListParagraph"/>
        <w:rPr>
          <w:rStyle w:val="Strong"/>
          <w:rFonts w:asciiTheme="majorHAnsi" w:hAnsiTheme="majorHAnsi"/>
          <w:b w:val="0"/>
          <w:bCs w:val="0"/>
        </w:rPr>
      </w:pPr>
      <w:r w:rsidRPr="00FD1434">
        <w:rPr>
          <w:rFonts w:asciiTheme="majorHAnsi" w:hAnsiTheme="majorHAnsi"/>
        </w:rPr>
        <w:t>Hence, the given equation defines the relation between the two:</w:t>
      </w:r>
    </w:p>
    <w:p w:rsidR="00754FE9" w:rsidRDefault="007224DE" w:rsidP="00FD1434">
      <w:pPr>
        <w:pStyle w:val="ListParagraph"/>
        <w:rPr>
          <w:rStyle w:val="Strong"/>
          <w:rFonts w:asciiTheme="majorHAnsi" w:hAnsiTheme="majorHAnsi"/>
        </w:rPr>
      </w:pPr>
      <w:r w:rsidRPr="00FD1434">
        <w:rPr>
          <w:rStyle w:val="Strong"/>
          <w:rFonts w:asciiTheme="majorHAnsi" w:hAnsiTheme="majorHAnsi"/>
        </w:rPr>
        <w:t xml:space="preserve">Bit rate = baud rate x the number of bit per baud </w:t>
      </w:r>
    </w:p>
    <w:p w:rsidR="00FD1434" w:rsidRDefault="00FD1434" w:rsidP="00FD1434">
      <w:pPr>
        <w:pStyle w:val="ListParagraph"/>
        <w:rPr>
          <w:rStyle w:val="Strong"/>
          <w:rFonts w:asciiTheme="majorHAnsi" w:hAnsiTheme="majorHAnsi"/>
        </w:rPr>
      </w:pPr>
    </w:p>
    <w:p w:rsidR="00FD1434" w:rsidRDefault="00FD1434" w:rsidP="00FD1434">
      <w:pPr>
        <w:pStyle w:val="ListParagraph"/>
        <w:rPr>
          <w:rStyle w:val="Strong"/>
          <w:rFonts w:asciiTheme="majorHAnsi" w:hAnsiTheme="majorHAnsi"/>
        </w:rPr>
      </w:pPr>
    </w:p>
    <w:p w:rsidR="00FD1434" w:rsidRDefault="00FD1434" w:rsidP="00FD1434">
      <w:pPr>
        <w:pStyle w:val="ListParagraph"/>
        <w:rPr>
          <w:rStyle w:val="Strong"/>
          <w:rFonts w:asciiTheme="majorHAnsi" w:hAnsiTheme="majorHAnsi"/>
        </w:rPr>
      </w:pPr>
    </w:p>
    <w:p w:rsidR="00FD1434" w:rsidRDefault="00FD1434" w:rsidP="00FD1434">
      <w:pPr>
        <w:pStyle w:val="ListParagraph"/>
        <w:rPr>
          <w:rStyle w:val="Strong"/>
          <w:rFonts w:asciiTheme="majorHAnsi" w:hAnsiTheme="majorHAnsi"/>
        </w:rPr>
      </w:pPr>
    </w:p>
    <w:p w:rsidR="00FD1434" w:rsidRPr="00FD1434" w:rsidRDefault="00FD1434" w:rsidP="00FD1434">
      <w:pPr>
        <w:pStyle w:val="ListParagraph"/>
        <w:rPr>
          <w:rFonts w:asciiTheme="majorHAnsi" w:hAnsiTheme="majorHAnsi"/>
          <w:b/>
          <w:bCs/>
        </w:rPr>
      </w:pPr>
    </w:p>
    <w:p w:rsidR="00E548CE" w:rsidRPr="00FD1434" w:rsidRDefault="0010273E" w:rsidP="00E548CE">
      <w:pPr>
        <w:pStyle w:val="ListParagraph"/>
        <w:numPr>
          <w:ilvl w:val="0"/>
          <w:numId w:val="2"/>
        </w:numPr>
        <w:rPr>
          <w:rFonts w:ascii="Cambria" w:hAnsi="Cambria"/>
          <w:color w:val="FF0000"/>
          <w:sz w:val="20"/>
        </w:rPr>
      </w:pPr>
      <w:r w:rsidRPr="00FD1434">
        <w:rPr>
          <w:rFonts w:ascii="Cambria" w:hAnsi="Cambria"/>
          <w:color w:val="FF0000"/>
          <w:sz w:val="20"/>
        </w:rPr>
        <w:lastRenderedPageBreak/>
        <w:t>What is Probability of Error and Bandwidth Requirement of BPSK?</w:t>
      </w:r>
    </w:p>
    <w:p w:rsidR="00E548CE" w:rsidRPr="00FD1434" w:rsidRDefault="006526DD" w:rsidP="006526DD">
      <w:pPr>
        <w:spacing w:before="100" w:beforeAutospacing="1" w:after="0" w:line="240" w:lineRule="auto"/>
        <w:rPr>
          <w:rFonts w:asciiTheme="majorHAnsi" w:eastAsia="Times New Roman" w:hAnsiTheme="majorHAnsi" w:cs="Times New Roman"/>
          <w:sz w:val="20"/>
          <w:szCs w:val="24"/>
          <w:lang w:val="en-US"/>
        </w:rPr>
      </w:pPr>
      <w:bookmarkStart w:id="0" w:name="3652"/>
      <w:bookmarkEnd w:id="0"/>
      <w:r w:rsidRPr="00FD1434">
        <w:rPr>
          <w:rFonts w:asciiTheme="majorHAnsi" w:eastAsia="Times New Roman" w:hAnsiTheme="majorHAnsi" w:cs="Times New Roman"/>
          <w:b/>
          <w:bCs/>
          <w:szCs w:val="24"/>
          <w:lang w:val="en-US"/>
        </w:rPr>
        <w:t xml:space="preserve">         </w:t>
      </w:r>
      <w:r w:rsidR="00E548CE" w:rsidRPr="00FD1434">
        <w:rPr>
          <w:rFonts w:asciiTheme="majorHAnsi" w:eastAsia="Times New Roman" w:hAnsiTheme="majorHAnsi" w:cs="Times New Roman"/>
          <w:b/>
          <w:bCs/>
          <w:sz w:val="20"/>
          <w:szCs w:val="24"/>
          <w:lang w:val="en-US"/>
        </w:rPr>
        <w:t>Error probability:</w:t>
      </w:r>
    </w:p>
    <w:p w:rsidR="00E548CE" w:rsidRPr="00FD1434" w:rsidRDefault="00E548CE" w:rsidP="006526DD">
      <w:pPr>
        <w:numPr>
          <w:ilvl w:val="0"/>
          <w:numId w:val="13"/>
        </w:num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sz w:val="20"/>
          <w:szCs w:val="24"/>
          <w:lang w:val="en-US"/>
        </w:rPr>
        <w:t>We know that BPSK signal is represented as follows:</w:t>
      </w:r>
    </w:p>
    <w:p w:rsidR="00E548CE" w:rsidRPr="00FD1434" w:rsidRDefault="006526DD" w:rsidP="006526DD">
      <w:p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sz w:val="20"/>
          <w:szCs w:val="24"/>
          <w:lang w:val="en-US"/>
        </w:rPr>
        <w:t xml:space="preserve">                    </w:t>
      </w:r>
      <w:r w:rsidR="00E548CE" w:rsidRPr="00FD1434">
        <w:rPr>
          <w:rFonts w:asciiTheme="majorHAnsi" w:eastAsia="Times New Roman" w:hAnsiTheme="majorHAnsi" w:cs="Times New Roman"/>
          <w:sz w:val="20"/>
          <w:szCs w:val="24"/>
          <w:lang w:val="en-US"/>
        </w:rPr>
        <w:t>Binary 1:</w:t>
      </w:r>
      <w:r w:rsidR="00E548CE" w:rsidRPr="00FD1434">
        <w:rPr>
          <w:rFonts w:asciiTheme="majorHAnsi" w:eastAsia="Times New Roman" w:hAnsiTheme="majorHAnsi" w:cs="Times New Roman"/>
          <w:i/>
          <w:iCs/>
          <w:lang w:val="en-US"/>
        </w:rPr>
        <w:t>x</w:t>
      </w:r>
      <w:r w:rsidR="00E548CE" w:rsidRPr="00FD1434">
        <w:rPr>
          <w:rFonts w:asciiTheme="majorHAnsi" w:eastAsia="Times New Roman" w:hAnsiTheme="majorHAnsi" w:cs="Times New Roman"/>
          <w:sz w:val="16"/>
          <w:lang w:val="en-US"/>
        </w:rPr>
        <w:t>1</w:t>
      </w:r>
      <w:r w:rsidR="00E548CE" w:rsidRPr="00FD1434">
        <w:rPr>
          <w:rFonts w:asciiTheme="majorHAnsi" w:eastAsia="Times New Roman" w:hAnsiTheme="majorHAnsi" w:cs="Times New Roman"/>
          <w:lang w:val="en-US"/>
        </w:rPr>
        <w:t>(</w:t>
      </w:r>
      <w:r w:rsidR="00E548CE" w:rsidRPr="00FD1434">
        <w:rPr>
          <w:rFonts w:asciiTheme="majorHAnsi" w:eastAsia="Times New Roman" w:hAnsiTheme="majorHAnsi" w:cs="Times New Roman"/>
          <w:i/>
          <w:iCs/>
          <w:lang w:val="en-US"/>
        </w:rPr>
        <w:t>t</w:t>
      </w:r>
      <w:r w:rsidR="00E548CE" w:rsidRPr="00FD1434">
        <w:rPr>
          <w:rFonts w:asciiTheme="majorHAnsi" w:eastAsia="Times New Roman" w:hAnsiTheme="majorHAnsi" w:cs="Times New Roman"/>
          <w:lang w:val="en-US"/>
        </w:rPr>
        <w:t>)=</w:t>
      </w:r>
      <m:oMath>
        <m:r>
          <w:rPr>
            <w:rFonts w:ascii="Cambria Math" w:eastAsia="Times New Roman" w:hAnsiTheme="majorHAnsi" w:cs="Times New Roman"/>
            <w:lang w:val="en-US"/>
          </w:rPr>
          <m:t>√</m:t>
        </m:r>
      </m:oMath>
      <w:r w:rsidR="00E548CE" w:rsidRPr="00FD1434">
        <w:rPr>
          <w:rFonts w:asciiTheme="majorHAnsi" w:eastAsia="Times New Roman" w:hAnsiTheme="majorHAnsi" w:cs="Times New Roman"/>
          <w:lang w:val="en-US"/>
        </w:rPr>
        <w:t>2</w:t>
      </w:r>
      <w:r w:rsidR="00E548CE" w:rsidRPr="00FD1434">
        <w:rPr>
          <w:rFonts w:asciiTheme="majorHAnsi" w:eastAsia="Times New Roman" w:hAnsiTheme="majorHAnsi" w:cs="Times New Roman"/>
          <w:i/>
          <w:iCs/>
          <w:lang w:val="en-US"/>
        </w:rPr>
        <w:t>P</w:t>
      </w:r>
      <w:r w:rsidR="00E548CE" w:rsidRPr="00FD1434">
        <w:rPr>
          <w:rFonts w:asciiTheme="majorHAnsi" w:eastAsia="Times New Roman" w:hAnsiTheme="majorHAnsi" w:cs="Times New Roman"/>
          <w:i/>
          <w:iCs/>
          <w:sz w:val="16"/>
          <w:lang w:val="en-US"/>
        </w:rPr>
        <w:t>s</w:t>
      </w:r>
      <w:r w:rsidR="00E548CE" w:rsidRPr="00FD1434">
        <w:rPr>
          <w:rFonts w:asciiTheme="majorHAnsi" w:eastAsia="Times New Roman" w:hAnsiTheme="majorHAnsi" w:cs="Times New Roman"/>
          <w:sz w:val="20"/>
          <w:szCs w:val="24"/>
          <w:lang w:val="en-US"/>
        </w:rPr>
        <w:t xml:space="preserve"> cos</w:t>
      </w:r>
      <w:r w:rsidR="00E548CE" w:rsidRPr="00FD1434">
        <w:rPr>
          <w:rFonts w:asciiTheme="majorHAnsi" w:eastAsia="Times New Roman" w:hAnsiTheme="majorHAnsi" w:cs="Times New Roman"/>
          <w:i/>
          <w:iCs/>
          <w:lang w:val="en-US"/>
        </w:rPr>
        <w:t>ω</w:t>
      </w:r>
      <w:r w:rsidR="00E548CE" w:rsidRPr="00FD1434">
        <w:rPr>
          <w:rFonts w:asciiTheme="majorHAnsi" w:eastAsia="Times New Roman" w:hAnsiTheme="majorHAnsi" w:cs="Times New Roman"/>
          <w:i/>
          <w:iCs/>
          <w:sz w:val="16"/>
          <w:lang w:val="en-US"/>
        </w:rPr>
        <w:t>C</w:t>
      </w:r>
      <w:r w:rsidR="00E548CE" w:rsidRPr="00FD1434">
        <w:rPr>
          <w:rFonts w:asciiTheme="majorHAnsi" w:eastAsia="Times New Roman" w:hAnsiTheme="majorHAnsi" w:cs="Times New Roman"/>
          <w:sz w:val="20"/>
          <w:szCs w:val="24"/>
          <w:lang w:val="en-US"/>
        </w:rPr>
        <w:t>t</w:t>
      </w:r>
    </w:p>
    <w:p w:rsidR="00E548CE" w:rsidRPr="00FD1434" w:rsidRDefault="006526DD" w:rsidP="006526DD">
      <w:p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sz w:val="20"/>
          <w:szCs w:val="24"/>
          <w:lang w:val="en-US"/>
        </w:rPr>
        <w:t xml:space="preserve">                    </w:t>
      </w:r>
      <w:r w:rsidR="00E548CE" w:rsidRPr="00FD1434">
        <w:rPr>
          <w:rFonts w:asciiTheme="majorHAnsi" w:eastAsia="Times New Roman" w:hAnsiTheme="majorHAnsi" w:cs="Times New Roman"/>
          <w:sz w:val="20"/>
          <w:szCs w:val="24"/>
          <w:lang w:val="en-US"/>
        </w:rPr>
        <w:t xml:space="preserve">Binary 0: </w:t>
      </w:r>
      <w:r w:rsidR="00E548CE" w:rsidRPr="00FD1434">
        <w:rPr>
          <w:rFonts w:asciiTheme="majorHAnsi" w:eastAsia="Times New Roman" w:hAnsiTheme="majorHAnsi" w:cs="Times New Roman"/>
          <w:i/>
          <w:iCs/>
          <w:lang w:val="en-US"/>
        </w:rPr>
        <w:t>x</w:t>
      </w:r>
      <w:r w:rsidR="00E548CE" w:rsidRPr="00FD1434">
        <w:rPr>
          <w:rFonts w:asciiTheme="majorHAnsi" w:eastAsia="Times New Roman" w:hAnsiTheme="majorHAnsi" w:cs="Times New Roman"/>
          <w:sz w:val="16"/>
          <w:lang w:val="en-US"/>
        </w:rPr>
        <w:t>2</w:t>
      </w:r>
      <w:r w:rsidR="00E548CE" w:rsidRPr="00FD1434">
        <w:rPr>
          <w:rFonts w:asciiTheme="majorHAnsi" w:eastAsia="Times New Roman" w:hAnsiTheme="majorHAnsi" w:cs="Times New Roman"/>
          <w:lang w:val="en-US"/>
        </w:rPr>
        <w:t>(</w:t>
      </w:r>
      <w:r w:rsidR="00E548CE" w:rsidRPr="00FD1434">
        <w:rPr>
          <w:rFonts w:asciiTheme="majorHAnsi" w:eastAsia="Times New Roman" w:hAnsiTheme="majorHAnsi" w:cs="Times New Roman"/>
          <w:i/>
          <w:iCs/>
          <w:lang w:val="en-US"/>
        </w:rPr>
        <w:t>t</w:t>
      </w:r>
      <w:r w:rsidR="00E548CE" w:rsidRPr="00FD1434">
        <w:rPr>
          <w:rFonts w:asciiTheme="majorHAnsi" w:eastAsia="Times New Roman" w:hAnsiTheme="majorHAnsi" w:cs="Times New Roman"/>
          <w:lang w:val="en-US"/>
        </w:rPr>
        <w:t>)=−</w:t>
      </w:r>
      <m:oMath>
        <m:r>
          <w:rPr>
            <w:rFonts w:ascii="Cambria Math" w:eastAsia="Times New Roman" w:hAnsiTheme="majorHAnsi" w:cs="Times New Roman"/>
            <w:lang w:val="en-US"/>
          </w:rPr>
          <m:t xml:space="preserve"> </m:t>
        </m:r>
        <m:r>
          <w:rPr>
            <w:rFonts w:ascii="Cambria Math" w:eastAsia="Times New Roman" w:hAnsiTheme="majorHAnsi" w:cs="Times New Roman"/>
            <w:lang w:val="en-US"/>
          </w:rPr>
          <m:t>√</m:t>
        </m:r>
      </m:oMath>
      <w:r w:rsidR="00E548CE" w:rsidRPr="00FD1434">
        <w:rPr>
          <w:rFonts w:asciiTheme="majorHAnsi" w:eastAsia="Times New Roman" w:hAnsiTheme="majorHAnsi" w:cs="Times New Roman"/>
          <w:lang w:val="en-US"/>
        </w:rPr>
        <w:t>2</w:t>
      </w:r>
      <w:r w:rsidR="00E548CE" w:rsidRPr="00FD1434">
        <w:rPr>
          <w:rFonts w:asciiTheme="majorHAnsi" w:eastAsia="Times New Roman" w:hAnsiTheme="majorHAnsi" w:cs="Times New Roman"/>
          <w:i/>
          <w:iCs/>
          <w:lang w:val="en-US"/>
        </w:rPr>
        <w:t>P</w:t>
      </w:r>
      <w:r w:rsidR="00E548CE" w:rsidRPr="00FD1434">
        <w:rPr>
          <w:rFonts w:asciiTheme="majorHAnsi" w:eastAsia="Times New Roman" w:hAnsiTheme="majorHAnsi" w:cs="Times New Roman"/>
          <w:i/>
          <w:iCs/>
          <w:sz w:val="16"/>
          <w:lang w:val="en-US"/>
        </w:rPr>
        <w:t>s</w:t>
      </w:r>
      <w:r w:rsidR="00E548CE" w:rsidRPr="00FD1434">
        <w:rPr>
          <w:rFonts w:asciiTheme="majorHAnsi" w:eastAsia="Times New Roman" w:hAnsiTheme="majorHAnsi" w:cs="Times New Roman"/>
          <w:lang w:val="en-US"/>
        </w:rPr>
        <w:t xml:space="preserve"> </w:t>
      </w:r>
      <w:r w:rsidR="00E548CE" w:rsidRPr="00FD1434">
        <w:rPr>
          <w:rFonts w:asciiTheme="majorHAnsi" w:eastAsia="Times New Roman" w:hAnsiTheme="majorHAnsi" w:cs="Times New Roman"/>
          <w:i/>
          <w:iCs/>
          <w:lang w:val="en-US"/>
        </w:rPr>
        <w:t>cosω</w:t>
      </w:r>
      <w:r w:rsidR="00E548CE" w:rsidRPr="00FD1434">
        <w:rPr>
          <w:rFonts w:asciiTheme="majorHAnsi" w:eastAsia="Times New Roman" w:hAnsiTheme="majorHAnsi" w:cs="Times New Roman"/>
          <w:i/>
          <w:iCs/>
          <w:sz w:val="16"/>
          <w:lang w:val="en-US"/>
        </w:rPr>
        <w:t>C</w:t>
      </w:r>
      <w:r w:rsidR="00E548CE" w:rsidRPr="00FD1434">
        <w:rPr>
          <w:rFonts w:asciiTheme="majorHAnsi" w:eastAsia="Times New Roman" w:hAnsiTheme="majorHAnsi" w:cs="Times New Roman"/>
          <w:i/>
          <w:iCs/>
          <w:lang w:val="en-US"/>
        </w:rPr>
        <w:t>t</w:t>
      </w:r>
    </w:p>
    <w:p w:rsidR="00E548CE" w:rsidRPr="00FD1434" w:rsidRDefault="006526DD" w:rsidP="006526DD">
      <w:p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sz w:val="20"/>
          <w:szCs w:val="24"/>
          <w:lang w:val="en-US"/>
        </w:rPr>
        <w:t xml:space="preserve">                                           </w:t>
      </w:r>
      <w:r w:rsidR="00E548CE" w:rsidRPr="00FD1434">
        <w:rPr>
          <w:rFonts w:asciiTheme="majorHAnsi" w:eastAsia="Times New Roman" w:hAnsiTheme="majorHAnsi" w:cs="Times New Roman"/>
          <w:sz w:val="20"/>
          <w:szCs w:val="24"/>
          <w:lang w:val="en-US"/>
        </w:rPr>
        <w:t xml:space="preserve">Therefore </w:t>
      </w:r>
      <w:r w:rsidR="00E548CE" w:rsidRPr="00FD1434">
        <w:rPr>
          <w:rFonts w:asciiTheme="majorHAnsi" w:eastAsia="Times New Roman" w:hAnsiTheme="majorHAnsi" w:cs="Times New Roman"/>
          <w:i/>
          <w:iCs/>
          <w:lang w:val="en-US"/>
        </w:rPr>
        <w:t>x</w:t>
      </w:r>
      <w:r w:rsidR="00E548CE" w:rsidRPr="00FD1434">
        <w:rPr>
          <w:rFonts w:asciiTheme="majorHAnsi" w:eastAsia="Times New Roman" w:hAnsiTheme="majorHAnsi" w:cs="Times New Roman"/>
          <w:sz w:val="16"/>
          <w:lang w:val="en-US"/>
        </w:rPr>
        <w:t>2</w:t>
      </w:r>
      <w:r w:rsidR="00E548CE" w:rsidRPr="00FD1434">
        <w:rPr>
          <w:rFonts w:asciiTheme="majorHAnsi" w:eastAsia="Times New Roman" w:hAnsiTheme="majorHAnsi" w:cs="Times New Roman"/>
          <w:lang w:val="en-US"/>
        </w:rPr>
        <w:t>(</w:t>
      </w:r>
      <w:r w:rsidR="00E548CE" w:rsidRPr="00FD1434">
        <w:rPr>
          <w:rFonts w:asciiTheme="majorHAnsi" w:eastAsia="Times New Roman" w:hAnsiTheme="majorHAnsi" w:cs="Times New Roman"/>
          <w:i/>
          <w:iCs/>
          <w:lang w:val="en-US"/>
        </w:rPr>
        <w:t>t</w:t>
      </w:r>
      <w:r w:rsidR="00E548CE" w:rsidRPr="00FD1434">
        <w:rPr>
          <w:rFonts w:asciiTheme="majorHAnsi" w:eastAsia="Times New Roman" w:hAnsiTheme="majorHAnsi" w:cs="Times New Roman"/>
          <w:lang w:val="en-US"/>
        </w:rPr>
        <w:t>)=−</w:t>
      </w:r>
      <w:r w:rsidR="00E548CE" w:rsidRPr="00FD1434">
        <w:rPr>
          <w:rFonts w:asciiTheme="majorHAnsi" w:eastAsia="Times New Roman" w:hAnsiTheme="majorHAnsi" w:cs="Times New Roman"/>
          <w:i/>
          <w:iCs/>
          <w:lang w:val="en-US"/>
        </w:rPr>
        <w:t>x</w:t>
      </w:r>
      <w:r w:rsidR="00E548CE" w:rsidRPr="00FD1434">
        <w:rPr>
          <w:rFonts w:asciiTheme="majorHAnsi" w:eastAsia="Times New Roman" w:hAnsiTheme="majorHAnsi" w:cs="Times New Roman"/>
          <w:sz w:val="16"/>
          <w:lang w:val="en-US"/>
        </w:rPr>
        <w:t>1</w:t>
      </w:r>
      <w:r w:rsidR="00E548CE" w:rsidRPr="00FD1434">
        <w:rPr>
          <w:rFonts w:asciiTheme="majorHAnsi" w:eastAsia="Times New Roman" w:hAnsiTheme="majorHAnsi" w:cs="Times New Roman"/>
          <w:lang w:val="en-US"/>
        </w:rPr>
        <w:t>(</w:t>
      </w:r>
      <w:r w:rsidR="00E548CE" w:rsidRPr="00FD1434">
        <w:rPr>
          <w:rFonts w:asciiTheme="majorHAnsi" w:eastAsia="Times New Roman" w:hAnsiTheme="majorHAnsi" w:cs="Times New Roman"/>
          <w:i/>
          <w:iCs/>
          <w:lang w:val="en-US"/>
        </w:rPr>
        <w:t>t</w:t>
      </w:r>
      <w:r w:rsidR="00E548CE" w:rsidRPr="00FD1434">
        <w:rPr>
          <w:rFonts w:asciiTheme="majorHAnsi" w:eastAsia="Times New Roman" w:hAnsiTheme="majorHAnsi" w:cs="Times New Roman"/>
          <w:lang w:val="en-US"/>
        </w:rPr>
        <w:t>)</w:t>
      </w:r>
    </w:p>
    <w:p w:rsidR="00E548CE" w:rsidRPr="00FD1434" w:rsidRDefault="00E548CE" w:rsidP="006526DD">
      <w:pPr>
        <w:numPr>
          <w:ilvl w:val="0"/>
          <w:numId w:val="14"/>
        </w:num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sz w:val="20"/>
          <w:szCs w:val="24"/>
          <w:lang w:val="en-US"/>
        </w:rPr>
        <w:t>By using the matched filter for detection of BPSK signal.</w:t>
      </w:r>
      <w:r w:rsidR="006526DD" w:rsidRPr="00FD1434">
        <w:rPr>
          <w:rFonts w:asciiTheme="majorHAnsi" w:eastAsia="Times New Roman" w:hAnsiTheme="majorHAnsi" w:cs="Times New Roman"/>
          <w:sz w:val="20"/>
          <w:szCs w:val="24"/>
          <w:lang w:val="en-US"/>
        </w:rPr>
        <w:t xml:space="preserve"> </w:t>
      </w:r>
      <w:r w:rsidRPr="00FD1434">
        <w:rPr>
          <w:rFonts w:asciiTheme="majorHAnsi" w:eastAsia="Times New Roman" w:hAnsiTheme="majorHAnsi" w:cs="Times New Roman"/>
          <w:sz w:val="20"/>
          <w:szCs w:val="24"/>
          <w:lang w:val="en-US"/>
        </w:rPr>
        <w:t>The expression for error probability of an optimum filter is,</w:t>
      </w:r>
    </w:p>
    <w:p w:rsidR="00E548CE" w:rsidRPr="00FD1434" w:rsidRDefault="006526DD" w:rsidP="006526DD">
      <w:p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noProof/>
          <w:sz w:val="20"/>
          <w:szCs w:val="24"/>
          <w:lang w:val="en-US"/>
        </w:rPr>
        <w:t xml:space="preserve">                    </w:t>
      </w:r>
      <w:r w:rsidR="00E548CE" w:rsidRPr="00FD1434">
        <w:rPr>
          <w:rFonts w:asciiTheme="majorHAnsi" w:eastAsia="Times New Roman" w:hAnsiTheme="majorHAnsi" w:cs="Times New Roman"/>
          <w:noProof/>
          <w:sz w:val="20"/>
          <w:szCs w:val="24"/>
          <w:lang w:val="en-US"/>
        </w:rPr>
        <w:drawing>
          <wp:inline distT="0" distB="0" distL="0" distR="0">
            <wp:extent cx="2457450" cy="419100"/>
            <wp:effectExtent l="19050" t="0" r="0" b="0"/>
            <wp:docPr id="13" name="Picture 13"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nter image description here"/>
                    <pic:cNvPicPr>
                      <a:picLocks noChangeAspect="1" noChangeArrowheads="1"/>
                    </pic:cNvPicPr>
                  </pic:nvPicPr>
                  <pic:blipFill>
                    <a:blip r:embed="rId12"/>
                    <a:srcRect/>
                    <a:stretch>
                      <a:fillRect/>
                    </a:stretch>
                  </pic:blipFill>
                  <pic:spPr bwMode="auto">
                    <a:xfrm>
                      <a:off x="0" y="0"/>
                      <a:ext cx="2457450" cy="419100"/>
                    </a:xfrm>
                    <a:prstGeom prst="rect">
                      <a:avLst/>
                    </a:prstGeom>
                    <a:noFill/>
                    <a:ln w="9525">
                      <a:noFill/>
                      <a:miter lim="800000"/>
                      <a:headEnd/>
                      <a:tailEnd/>
                    </a:ln>
                  </pic:spPr>
                </pic:pic>
              </a:graphicData>
            </a:graphic>
          </wp:inline>
        </w:drawing>
      </w:r>
    </w:p>
    <w:p w:rsidR="00E548CE" w:rsidRPr="00FD1434" w:rsidRDefault="00E548CE" w:rsidP="006526DD">
      <w:pPr>
        <w:numPr>
          <w:ilvl w:val="0"/>
          <w:numId w:val="15"/>
        </w:numPr>
        <w:spacing w:before="100" w:beforeAutospacing="1" w:after="0" w:line="240" w:lineRule="auto"/>
        <w:rPr>
          <w:rFonts w:asciiTheme="majorHAnsi" w:eastAsia="Times New Roman" w:hAnsiTheme="majorHAnsi" w:cs="Times New Roman"/>
          <w:sz w:val="20"/>
          <w:szCs w:val="24"/>
          <w:lang w:val="en-US"/>
        </w:rPr>
      </w:pPr>
      <w:r w:rsidRPr="00FD1434">
        <w:rPr>
          <w:rFonts w:asciiTheme="majorHAnsi" w:eastAsia="Times New Roman" w:hAnsiTheme="majorHAnsi" w:cs="Times New Roman"/>
          <w:sz w:val="20"/>
          <w:szCs w:val="24"/>
          <w:lang w:val="en-US"/>
        </w:rPr>
        <w:t>The expression for the signal to noise ration of matched filter is given by,</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noProof/>
          <w:szCs w:val="24"/>
          <w:lang w:val="en-US"/>
        </w:rPr>
        <w:t xml:space="preserve">                   </w:t>
      </w:r>
      <w:r w:rsidR="00E548CE" w:rsidRPr="00FD1434">
        <w:rPr>
          <w:rFonts w:asciiTheme="majorHAnsi" w:eastAsia="Times New Roman" w:hAnsiTheme="majorHAnsi" w:cs="Times New Roman"/>
          <w:noProof/>
          <w:szCs w:val="24"/>
          <w:lang w:val="en-US"/>
        </w:rPr>
        <w:drawing>
          <wp:inline distT="0" distB="0" distL="0" distR="0">
            <wp:extent cx="3705225" cy="371475"/>
            <wp:effectExtent l="19050" t="0" r="9525" b="0"/>
            <wp:docPr id="14" name="Picture 14"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nter image description here"/>
                    <pic:cNvPicPr>
                      <a:picLocks noChangeAspect="1" noChangeArrowheads="1"/>
                    </pic:cNvPicPr>
                  </pic:nvPicPr>
                  <pic:blipFill>
                    <a:blip r:embed="rId13"/>
                    <a:srcRect/>
                    <a:stretch>
                      <a:fillRect/>
                    </a:stretch>
                  </pic:blipFill>
                  <pic:spPr bwMode="auto">
                    <a:xfrm>
                      <a:off x="0" y="0"/>
                      <a:ext cx="3705225" cy="371475"/>
                    </a:xfrm>
                    <a:prstGeom prst="rect">
                      <a:avLst/>
                    </a:prstGeom>
                    <a:noFill/>
                    <a:ln w="9525">
                      <a:noFill/>
                      <a:miter lim="800000"/>
                      <a:headEnd/>
                      <a:tailEnd/>
                    </a:ln>
                  </pic:spPr>
                </pic:pic>
              </a:graphicData>
            </a:graphic>
          </wp:inline>
        </w:drawing>
      </w:r>
    </w:p>
    <w:p w:rsidR="00E548CE" w:rsidRPr="00FD1434" w:rsidRDefault="00E548CE" w:rsidP="006526DD">
      <w:pPr>
        <w:numPr>
          <w:ilvl w:val="0"/>
          <w:numId w:val="16"/>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Using the Rayleigh’s energy theorem,</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noProof/>
          <w:szCs w:val="24"/>
          <w:lang w:val="en-US"/>
        </w:rPr>
        <w:t xml:space="preserve">                     </w:t>
      </w:r>
      <w:r w:rsidR="00E548CE" w:rsidRPr="00FD1434">
        <w:rPr>
          <w:rFonts w:asciiTheme="majorHAnsi" w:eastAsia="Times New Roman" w:hAnsiTheme="majorHAnsi" w:cs="Times New Roman"/>
          <w:noProof/>
          <w:szCs w:val="24"/>
          <w:lang w:val="en-US"/>
        </w:rPr>
        <w:drawing>
          <wp:inline distT="0" distB="0" distL="0" distR="0">
            <wp:extent cx="4076700" cy="333375"/>
            <wp:effectExtent l="19050" t="0" r="0" b="0"/>
            <wp:docPr id="15" name="Picture 15"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nter image description here"/>
                    <pic:cNvPicPr>
                      <a:picLocks noChangeAspect="1" noChangeArrowheads="1"/>
                    </pic:cNvPicPr>
                  </pic:nvPicPr>
                  <pic:blipFill>
                    <a:blip r:embed="rId14"/>
                    <a:srcRect/>
                    <a:stretch>
                      <a:fillRect/>
                    </a:stretch>
                  </pic:blipFill>
                  <pic:spPr bwMode="auto">
                    <a:xfrm>
                      <a:off x="0" y="0"/>
                      <a:ext cx="4076700" cy="333375"/>
                    </a:xfrm>
                    <a:prstGeom prst="rect">
                      <a:avLst/>
                    </a:prstGeom>
                    <a:noFill/>
                    <a:ln w="9525">
                      <a:noFill/>
                      <a:miter lim="800000"/>
                      <a:headEnd/>
                      <a:tailEnd/>
                    </a:ln>
                  </pic:spPr>
                </pic:pic>
              </a:graphicData>
            </a:graphic>
          </wp:inline>
        </w:drawing>
      </w:r>
    </w:p>
    <w:p w:rsidR="00E548CE" w:rsidRPr="00FD1434" w:rsidRDefault="00E548CE" w:rsidP="006526DD">
      <w:pPr>
        <w:numPr>
          <w:ilvl w:val="0"/>
          <w:numId w:val="17"/>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The limits of integration of the last term in equation (3) are 0 to T because x (t) is present only over one bit interval T. Substituting equation (3) into equation (2) we get,</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 xml:space="preserve">                    </w:t>
      </w:r>
      <w:r w:rsidR="00E548CE" w:rsidRPr="00FD1434">
        <w:rPr>
          <w:rFonts w:asciiTheme="majorHAnsi" w:eastAsia="Times New Roman" w:hAnsiTheme="majorHAnsi" w:cs="Times New Roman"/>
          <w:noProof/>
          <w:szCs w:val="24"/>
          <w:lang w:val="en-US"/>
        </w:rPr>
        <w:drawing>
          <wp:inline distT="0" distB="0" distL="0" distR="0">
            <wp:extent cx="3486150" cy="390525"/>
            <wp:effectExtent l="19050" t="0" r="0" b="0"/>
            <wp:docPr id="16" name="Picture 16"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nter image description here"/>
                    <pic:cNvPicPr>
                      <a:picLocks noChangeAspect="1" noChangeArrowheads="1"/>
                    </pic:cNvPicPr>
                  </pic:nvPicPr>
                  <pic:blipFill>
                    <a:blip r:embed="rId15"/>
                    <a:srcRect/>
                    <a:stretch>
                      <a:fillRect/>
                    </a:stretch>
                  </pic:blipFill>
                  <pic:spPr bwMode="auto">
                    <a:xfrm>
                      <a:off x="0" y="0"/>
                      <a:ext cx="3486150" cy="390525"/>
                    </a:xfrm>
                    <a:prstGeom prst="rect">
                      <a:avLst/>
                    </a:prstGeom>
                    <a:noFill/>
                    <a:ln w="9525">
                      <a:noFill/>
                      <a:miter lim="800000"/>
                      <a:headEnd/>
                      <a:tailEnd/>
                    </a:ln>
                  </pic:spPr>
                </pic:pic>
              </a:graphicData>
            </a:graphic>
          </wp:inline>
        </w:drawing>
      </w:r>
    </w:p>
    <w:p w:rsidR="00E548CE" w:rsidRPr="00FD1434" w:rsidRDefault="00E548CE" w:rsidP="006526DD">
      <w:pPr>
        <w:numPr>
          <w:ilvl w:val="0"/>
          <w:numId w:val="18"/>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But x (t)=</w:t>
      </w:r>
      <w:r w:rsidRPr="00FD1434">
        <w:rPr>
          <w:rFonts w:asciiTheme="majorHAnsi" w:eastAsia="Times New Roman" w:hAnsiTheme="majorHAnsi" w:cs="Times New Roman"/>
          <w:i/>
          <w:iCs/>
          <w:sz w:val="24"/>
          <w:lang w:val="en-US"/>
        </w:rPr>
        <w:t>x</w:t>
      </w:r>
      <w:r w:rsidRPr="00FD1434">
        <w:rPr>
          <w:rFonts w:asciiTheme="majorHAnsi" w:eastAsia="Times New Roman" w:hAnsiTheme="majorHAnsi" w:cs="Times New Roman"/>
          <w:sz w:val="18"/>
          <w:lang w:val="en-US"/>
        </w:rPr>
        <w:t>1</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t</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x</w:t>
      </w:r>
      <w:r w:rsidRPr="00FD1434">
        <w:rPr>
          <w:rFonts w:asciiTheme="majorHAnsi" w:eastAsia="Times New Roman" w:hAnsiTheme="majorHAnsi" w:cs="Times New Roman"/>
          <w:sz w:val="18"/>
          <w:lang w:val="en-US"/>
        </w:rPr>
        <w:t>2</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t</w:t>
      </w:r>
      <w:r w:rsidR="006526DD" w:rsidRPr="00FD1434">
        <w:rPr>
          <w:rFonts w:asciiTheme="majorHAnsi" w:eastAsia="Times New Roman" w:hAnsiTheme="majorHAnsi" w:cs="Times New Roman"/>
          <w:sz w:val="24"/>
          <w:lang w:val="en-US"/>
        </w:rPr>
        <w:t>)</w:t>
      </w:r>
      <w:r w:rsidR="006526DD" w:rsidRPr="00FD1434">
        <w:rPr>
          <w:rFonts w:asciiTheme="majorHAnsi" w:eastAsia="Times New Roman" w:hAnsiTheme="majorHAnsi" w:cs="Times New Roman"/>
          <w:szCs w:val="24"/>
          <w:lang w:val="en-US"/>
        </w:rPr>
        <w:t xml:space="preserve">                 </w:t>
      </w:r>
      <w:r w:rsidRPr="00FD1434">
        <w:rPr>
          <w:rFonts w:asciiTheme="majorHAnsi" w:eastAsia="Times New Roman" w:hAnsiTheme="majorHAnsi" w:cs="Times New Roman"/>
          <w:szCs w:val="24"/>
          <w:lang w:val="en-US"/>
        </w:rPr>
        <w:t xml:space="preserve">and for BPSK </w:t>
      </w:r>
      <w:r w:rsidRPr="00FD1434">
        <w:rPr>
          <w:rFonts w:asciiTheme="majorHAnsi" w:eastAsia="Times New Roman" w:hAnsiTheme="majorHAnsi" w:cs="Times New Roman"/>
          <w:i/>
          <w:iCs/>
          <w:sz w:val="24"/>
          <w:lang w:val="en-US"/>
        </w:rPr>
        <w:t>x</w:t>
      </w:r>
      <w:r w:rsidRPr="00FD1434">
        <w:rPr>
          <w:rFonts w:asciiTheme="majorHAnsi" w:eastAsia="Times New Roman" w:hAnsiTheme="majorHAnsi" w:cs="Times New Roman"/>
          <w:sz w:val="18"/>
          <w:lang w:val="en-US"/>
        </w:rPr>
        <w:t>2</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t</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x</w:t>
      </w:r>
      <w:r w:rsidRPr="00FD1434">
        <w:rPr>
          <w:rFonts w:asciiTheme="majorHAnsi" w:eastAsia="Times New Roman" w:hAnsiTheme="majorHAnsi" w:cs="Times New Roman"/>
          <w:sz w:val="18"/>
          <w:lang w:val="en-US"/>
        </w:rPr>
        <w:t>1</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t</w:t>
      </w:r>
      <w:r w:rsidRPr="00FD1434">
        <w:rPr>
          <w:rFonts w:asciiTheme="majorHAnsi" w:eastAsia="Times New Roman" w:hAnsiTheme="majorHAnsi" w:cs="Times New Roman"/>
          <w:sz w:val="24"/>
          <w:lang w:val="en-US"/>
        </w:rPr>
        <w:t>)</w:t>
      </w:r>
    </w:p>
    <w:p w:rsidR="006526DD" w:rsidRPr="00FD1434" w:rsidRDefault="006526DD" w:rsidP="007D1C54">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 xml:space="preserve">                      </w:t>
      </w:r>
      <w:r w:rsidR="00E548CE" w:rsidRPr="00FD1434">
        <w:rPr>
          <w:rFonts w:asciiTheme="majorHAnsi" w:eastAsia="Times New Roman" w:hAnsiTheme="majorHAnsi" w:cs="Times New Roman"/>
          <w:noProof/>
          <w:szCs w:val="24"/>
          <w:lang w:val="en-US"/>
        </w:rPr>
        <w:drawing>
          <wp:inline distT="0" distB="0" distL="0" distR="0">
            <wp:extent cx="2238375" cy="238125"/>
            <wp:effectExtent l="19050" t="0" r="9525" b="0"/>
            <wp:docPr id="17" name="Picture 17"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nter image description here"/>
                    <pic:cNvPicPr>
                      <a:picLocks noChangeAspect="1" noChangeArrowheads="1"/>
                    </pic:cNvPicPr>
                  </pic:nvPicPr>
                  <pic:blipFill>
                    <a:blip r:embed="rId16"/>
                    <a:srcRect/>
                    <a:stretch>
                      <a:fillRect/>
                    </a:stretch>
                  </pic:blipFill>
                  <pic:spPr bwMode="auto">
                    <a:xfrm>
                      <a:off x="0" y="0"/>
                      <a:ext cx="2238375" cy="238125"/>
                    </a:xfrm>
                    <a:prstGeom prst="rect">
                      <a:avLst/>
                    </a:prstGeom>
                    <a:noFill/>
                    <a:ln w="9525">
                      <a:noFill/>
                      <a:miter lim="800000"/>
                      <a:headEnd/>
                      <a:tailEnd/>
                    </a:ln>
                  </pic:spPr>
                </pic:pic>
              </a:graphicData>
            </a:graphic>
          </wp:inline>
        </w:drawing>
      </w:r>
    </w:p>
    <w:p w:rsidR="00E548CE" w:rsidRPr="00FD1434" w:rsidRDefault="00E548CE" w:rsidP="006526DD">
      <w:pPr>
        <w:numPr>
          <w:ilvl w:val="0"/>
          <w:numId w:val="20"/>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Substituting this value of x (t) into equation (4) we get,</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noProof/>
          <w:szCs w:val="24"/>
          <w:lang w:val="en-US"/>
        </w:rPr>
        <w:t xml:space="preserve">                        </w:t>
      </w:r>
      <w:r w:rsidR="00E548CE" w:rsidRPr="00FD1434">
        <w:rPr>
          <w:rFonts w:asciiTheme="majorHAnsi" w:eastAsia="Times New Roman" w:hAnsiTheme="majorHAnsi" w:cs="Times New Roman"/>
          <w:noProof/>
          <w:szCs w:val="24"/>
          <w:lang w:val="en-US"/>
        </w:rPr>
        <w:drawing>
          <wp:inline distT="0" distB="0" distL="0" distR="0">
            <wp:extent cx="3429000" cy="1152525"/>
            <wp:effectExtent l="19050" t="0" r="0" b="0"/>
            <wp:docPr id="18" name="Picture 18"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nter image description here"/>
                    <pic:cNvPicPr>
                      <a:picLocks noChangeAspect="1" noChangeArrowheads="1"/>
                    </pic:cNvPicPr>
                  </pic:nvPicPr>
                  <pic:blipFill>
                    <a:blip r:embed="rId17"/>
                    <a:srcRect/>
                    <a:stretch>
                      <a:fillRect/>
                    </a:stretch>
                  </pic:blipFill>
                  <pic:spPr bwMode="auto">
                    <a:xfrm>
                      <a:off x="0" y="0"/>
                      <a:ext cx="3429000" cy="1152525"/>
                    </a:xfrm>
                    <a:prstGeom prst="rect">
                      <a:avLst/>
                    </a:prstGeom>
                    <a:noFill/>
                    <a:ln w="9525">
                      <a:noFill/>
                      <a:miter lim="800000"/>
                      <a:headEnd/>
                      <a:tailEnd/>
                    </a:ln>
                  </pic:spPr>
                </pic:pic>
              </a:graphicData>
            </a:graphic>
          </wp:inline>
        </w:drawing>
      </w:r>
    </w:p>
    <w:p w:rsidR="00E548CE" w:rsidRPr="00FD1434" w:rsidRDefault="00E548CE" w:rsidP="006526DD">
      <w:pPr>
        <w:numPr>
          <w:ilvl w:val="0"/>
          <w:numId w:val="21"/>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Substitute this into equation (5) to get</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noProof/>
          <w:szCs w:val="24"/>
          <w:lang w:val="en-US"/>
        </w:rPr>
        <w:lastRenderedPageBreak/>
        <w:t xml:space="preserve">                            </w:t>
      </w:r>
      <w:r w:rsidR="00E548CE" w:rsidRPr="00FD1434">
        <w:rPr>
          <w:rFonts w:asciiTheme="majorHAnsi" w:eastAsia="Times New Roman" w:hAnsiTheme="majorHAnsi" w:cs="Times New Roman"/>
          <w:noProof/>
          <w:szCs w:val="24"/>
          <w:lang w:val="en-US"/>
        </w:rPr>
        <w:drawing>
          <wp:inline distT="0" distB="0" distL="0" distR="0">
            <wp:extent cx="3933825" cy="1695450"/>
            <wp:effectExtent l="19050" t="0" r="9525" b="0"/>
            <wp:docPr id="19" name="Picture 19"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nter image description here"/>
                    <pic:cNvPicPr>
                      <a:picLocks noChangeAspect="1" noChangeArrowheads="1"/>
                    </pic:cNvPicPr>
                  </pic:nvPicPr>
                  <pic:blipFill>
                    <a:blip r:embed="rId18"/>
                    <a:srcRect/>
                    <a:stretch>
                      <a:fillRect/>
                    </a:stretch>
                  </pic:blipFill>
                  <pic:spPr bwMode="auto">
                    <a:xfrm>
                      <a:off x="0" y="0"/>
                      <a:ext cx="3933825" cy="1695450"/>
                    </a:xfrm>
                    <a:prstGeom prst="rect">
                      <a:avLst/>
                    </a:prstGeom>
                    <a:noFill/>
                    <a:ln w="9525">
                      <a:noFill/>
                      <a:miter lim="800000"/>
                      <a:headEnd/>
                      <a:tailEnd/>
                    </a:ln>
                  </pic:spPr>
                </pic:pic>
              </a:graphicData>
            </a:graphic>
          </wp:inline>
        </w:drawing>
      </w:r>
    </w:p>
    <w:p w:rsidR="00E548CE" w:rsidRPr="00FD1434" w:rsidRDefault="00E548CE" w:rsidP="006526DD">
      <w:pPr>
        <w:numPr>
          <w:ilvl w:val="0"/>
          <w:numId w:val="22"/>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The value of second term in the RHS in equation (6) is zero</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noProof/>
          <w:szCs w:val="24"/>
          <w:lang w:val="en-US"/>
        </w:rPr>
        <w:t xml:space="preserve">                                       </w:t>
      </w:r>
      <w:r w:rsidR="00E548CE" w:rsidRPr="00FD1434">
        <w:rPr>
          <w:rFonts w:asciiTheme="majorHAnsi" w:eastAsia="Times New Roman" w:hAnsiTheme="majorHAnsi" w:cs="Times New Roman"/>
          <w:noProof/>
          <w:szCs w:val="24"/>
          <w:lang w:val="en-US"/>
        </w:rPr>
        <w:drawing>
          <wp:inline distT="0" distB="0" distL="0" distR="0">
            <wp:extent cx="2085975" cy="495300"/>
            <wp:effectExtent l="19050" t="0" r="9525" b="0"/>
            <wp:docPr id="20" name="Picture 20" descr="enter image description 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nter image description here"/>
                    <pic:cNvPicPr>
                      <a:picLocks noChangeAspect="1" noChangeArrowheads="1"/>
                    </pic:cNvPicPr>
                  </pic:nvPicPr>
                  <pic:blipFill>
                    <a:blip r:embed="rId19"/>
                    <a:srcRect/>
                    <a:stretch>
                      <a:fillRect/>
                    </a:stretch>
                  </pic:blipFill>
                  <pic:spPr bwMode="auto">
                    <a:xfrm>
                      <a:off x="0" y="0"/>
                      <a:ext cx="2085975" cy="495300"/>
                    </a:xfrm>
                    <a:prstGeom prst="rect">
                      <a:avLst/>
                    </a:prstGeom>
                    <a:noFill/>
                    <a:ln w="9525">
                      <a:noFill/>
                      <a:miter lim="800000"/>
                      <a:headEnd/>
                      <a:tailEnd/>
                    </a:ln>
                  </pic:spPr>
                </pic:pic>
              </a:graphicData>
            </a:graphic>
          </wp:inline>
        </w:drawing>
      </w:r>
    </w:p>
    <w:p w:rsidR="006526DD"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noProof/>
          <w:szCs w:val="24"/>
          <w:lang w:val="en-US"/>
        </w:rPr>
        <w:t xml:space="preserve"> </w:t>
      </w:r>
      <w:r w:rsidRPr="00FD1434">
        <w:rPr>
          <w:rFonts w:asciiTheme="majorHAnsi" w:eastAsia="Times New Roman" w:hAnsiTheme="majorHAnsi" w:cs="Times New Roman"/>
          <w:noProof/>
          <w:szCs w:val="24"/>
          <w:lang w:val="en-US"/>
        </w:rPr>
        <w:drawing>
          <wp:inline distT="0" distB="0" distL="0" distR="0">
            <wp:extent cx="5448300" cy="3228975"/>
            <wp:effectExtent l="1905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a:srcRect/>
                    <a:stretch>
                      <a:fillRect/>
                    </a:stretch>
                  </pic:blipFill>
                  <pic:spPr bwMode="auto">
                    <a:xfrm>
                      <a:off x="0" y="0"/>
                      <a:ext cx="5448300" cy="3228975"/>
                    </a:xfrm>
                    <a:prstGeom prst="rect">
                      <a:avLst/>
                    </a:prstGeom>
                    <a:noFill/>
                    <a:ln w="9525">
                      <a:noFill/>
                      <a:miter lim="800000"/>
                      <a:headEnd/>
                      <a:tailEnd/>
                    </a:ln>
                  </pic:spPr>
                </pic:pic>
              </a:graphicData>
            </a:graphic>
          </wp:inline>
        </w:drawing>
      </w:r>
    </w:p>
    <w:p w:rsidR="00E548CE" w:rsidRPr="00FD1434" w:rsidRDefault="007D1C54"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b/>
          <w:bCs/>
          <w:szCs w:val="24"/>
          <w:lang w:val="en-US"/>
        </w:rPr>
        <w:t xml:space="preserve">            </w:t>
      </w:r>
      <w:r w:rsidR="00E548CE" w:rsidRPr="00FD1434">
        <w:rPr>
          <w:rFonts w:asciiTheme="majorHAnsi" w:eastAsia="Times New Roman" w:hAnsiTheme="majorHAnsi" w:cs="Times New Roman"/>
          <w:b/>
          <w:bCs/>
          <w:szCs w:val="24"/>
          <w:lang w:val="en-US"/>
        </w:rPr>
        <w:t>Bandwidth of BPSK:</w:t>
      </w:r>
    </w:p>
    <w:p w:rsidR="00E548CE" w:rsidRPr="00FD1434" w:rsidRDefault="00E548CE" w:rsidP="006526DD">
      <w:pPr>
        <w:numPr>
          <w:ilvl w:val="0"/>
          <w:numId w:val="23"/>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From the frequency spectrum of BPSK signal ,it is clear that the bandwidth of a BPSK signal is given by,</w:t>
      </w:r>
    </w:p>
    <w:p w:rsidR="00E548CE" w:rsidRPr="00FD1434" w:rsidRDefault="00E548CE" w:rsidP="006526DD">
      <w:p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BW= Highest frequency – Lowest frequency in main lobe =</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f</w:t>
      </w:r>
      <w:r w:rsidRPr="00FD1434">
        <w:rPr>
          <w:rFonts w:asciiTheme="majorHAnsi" w:eastAsia="Times New Roman" w:hAnsiTheme="majorHAnsi" w:cs="Times New Roman"/>
          <w:i/>
          <w:iCs/>
          <w:sz w:val="18"/>
          <w:lang w:val="en-US"/>
        </w:rPr>
        <w:t>c</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f</w:t>
      </w:r>
      <w:r w:rsidRPr="00FD1434">
        <w:rPr>
          <w:rFonts w:asciiTheme="majorHAnsi" w:eastAsia="Times New Roman" w:hAnsiTheme="majorHAnsi" w:cs="Times New Roman"/>
          <w:i/>
          <w:iCs/>
          <w:sz w:val="18"/>
          <w:lang w:val="en-US"/>
        </w:rPr>
        <w:t>b</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f</w:t>
      </w:r>
      <w:r w:rsidRPr="00FD1434">
        <w:rPr>
          <w:rFonts w:asciiTheme="majorHAnsi" w:eastAsia="Times New Roman" w:hAnsiTheme="majorHAnsi" w:cs="Times New Roman"/>
          <w:i/>
          <w:iCs/>
          <w:sz w:val="18"/>
          <w:lang w:val="en-US"/>
        </w:rPr>
        <w:t>c</w:t>
      </w:r>
      <w:r w:rsidRPr="00FD1434">
        <w:rPr>
          <w:rFonts w:asciiTheme="majorHAnsi" w:eastAsia="Times New Roman" w:hAnsiTheme="majorHAnsi" w:cs="Times New Roman"/>
          <w:sz w:val="24"/>
          <w:lang w:val="en-US"/>
        </w:rPr>
        <w:t>−</w:t>
      </w:r>
      <w:r w:rsidRPr="00FD1434">
        <w:rPr>
          <w:rFonts w:asciiTheme="majorHAnsi" w:eastAsia="Times New Roman" w:hAnsiTheme="majorHAnsi" w:cs="Times New Roman"/>
          <w:i/>
          <w:iCs/>
          <w:sz w:val="24"/>
          <w:lang w:val="en-US"/>
        </w:rPr>
        <w:t>f</w:t>
      </w:r>
      <w:r w:rsidRPr="00FD1434">
        <w:rPr>
          <w:rFonts w:asciiTheme="majorHAnsi" w:eastAsia="Times New Roman" w:hAnsiTheme="majorHAnsi" w:cs="Times New Roman"/>
          <w:i/>
          <w:iCs/>
          <w:sz w:val="18"/>
          <w:lang w:val="en-US"/>
        </w:rPr>
        <w:t>b</w:t>
      </w:r>
      <w:r w:rsidRPr="00FD1434">
        <w:rPr>
          <w:rFonts w:asciiTheme="majorHAnsi" w:eastAsia="Times New Roman" w:hAnsiTheme="majorHAnsi" w:cs="Times New Roman"/>
          <w:sz w:val="24"/>
          <w:lang w:val="en-US"/>
        </w:rPr>
        <w:t>)</w:t>
      </w:r>
    </w:p>
    <w:p w:rsidR="00E548CE" w:rsidRPr="00FD1434" w:rsidRDefault="006526DD" w:rsidP="006526DD">
      <w:pPr>
        <w:spacing w:before="100" w:beforeAutospacing="1" w:after="0" w:line="240" w:lineRule="auto"/>
        <w:rPr>
          <w:rFonts w:asciiTheme="majorHAnsi" w:eastAsia="Times New Roman" w:hAnsiTheme="majorHAnsi" w:cs="Times New Roman"/>
          <w:szCs w:val="24"/>
          <w:lang w:val="en-US"/>
        </w:rPr>
      </w:pPr>
      <w:r w:rsidRPr="00FD1434">
        <w:rPr>
          <w:rFonts w:ascii="Cambria Math" w:eastAsia="Times New Roman" w:hAnsi="Cambria Math" w:cs="Cambria Math"/>
          <w:szCs w:val="24"/>
          <w:lang w:val="en-US"/>
        </w:rPr>
        <w:t xml:space="preserve">                                     </w:t>
      </w:r>
      <w:r w:rsidR="00E548CE" w:rsidRPr="00FD1434">
        <w:rPr>
          <w:rFonts w:ascii="Cambria Math" w:eastAsia="Times New Roman" w:hAnsi="Cambria Math" w:cs="Cambria Math"/>
          <w:szCs w:val="24"/>
          <w:lang w:val="en-US"/>
        </w:rPr>
        <w:t>∴</w:t>
      </w:r>
      <w:r w:rsidR="00E548CE" w:rsidRPr="00FD1434">
        <w:rPr>
          <w:rFonts w:asciiTheme="majorHAnsi" w:eastAsia="Times New Roman" w:hAnsiTheme="majorHAnsi" w:cs="Times New Roman"/>
          <w:szCs w:val="24"/>
          <w:lang w:val="en-US"/>
        </w:rPr>
        <w:t xml:space="preserve"> BW=2 </w:t>
      </w:r>
      <w:r w:rsidR="00E548CE" w:rsidRPr="00FD1434">
        <w:rPr>
          <w:rFonts w:asciiTheme="majorHAnsi" w:eastAsia="Times New Roman" w:hAnsiTheme="majorHAnsi" w:cs="Times New Roman"/>
          <w:i/>
          <w:iCs/>
          <w:sz w:val="24"/>
          <w:lang w:val="en-US"/>
        </w:rPr>
        <w:t>f</w:t>
      </w:r>
      <w:r w:rsidR="00E548CE" w:rsidRPr="00FD1434">
        <w:rPr>
          <w:rFonts w:asciiTheme="majorHAnsi" w:eastAsia="Times New Roman" w:hAnsiTheme="majorHAnsi" w:cs="Times New Roman"/>
          <w:i/>
          <w:iCs/>
          <w:sz w:val="18"/>
          <w:lang w:val="en-US"/>
        </w:rPr>
        <w:t>b</w:t>
      </w:r>
      <w:r w:rsidR="007D1C54" w:rsidRPr="00FD1434">
        <w:rPr>
          <w:rFonts w:asciiTheme="majorHAnsi" w:eastAsia="Times New Roman" w:hAnsiTheme="majorHAnsi" w:cs="Times New Roman"/>
          <w:szCs w:val="24"/>
          <w:lang w:val="en-US"/>
        </w:rPr>
        <w:t xml:space="preserve">, </w:t>
      </w:r>
      <w:r w:rsidRPr="00FD1434">
        <w:rPr>
          <w:rFonts w:asciiTheme="majorHAnsi" w:eastAsia="Times New Roman" w:hAnsiTheme="majorHAnsi" w:cs="Times New Roman"/>
          <w:szCs w:val="24"/>
          <w:lang w:val="en-US"/>
        </w:rPr>
        <w:t xml:space="preserve">     </w:t>
      </w:r>
      <w:r w:rsidR="00E548CE" w:rsidRPr="00FD1434">
        <w:rPr>
          <w:rFonts w:asciiTheme="majorHAnsi" w:eastAsia="Times New Roman" w:hAnsiTheme="majorHAnsi" w:cs="Times New Roman"/>
          <w:szCs w:val="24"/>
          <w:lang w:val="en-US"/>
        </w:rPr>
        <w:t xml:space="preserve">Where </w:t>
      </w:r>
      <w:r w:rsidR="00E548CE" w:rsidRPr="00FD1434">
        <w:rPr>
          <w:rFonts w:asciiTheme="majorHAnsi" w:eastAsia="Times New Roman" w:hAnsiTheme="majorHAnsi" w:cs="Times New Roman"/>
          <w:i/>
          <w:iCs/>
          <w:sz w:val="24"/>
          <w:lang w:val="en-US"/>
        </w:rPr>
        <w:t>f</w:t>
      </w:r>
      <w:r w:rsidR="00E548CE" w:rsidRPr="00FD1434">
        <w:rPr>
          <w:rFonts w:asciiTheme="majorHAnsi" w:eastAsia="Times New Roman" w:hAnsiTheme="majorHAnsi" w:cs="Times New Roman"/>
          <w:i/>
          <w:iCs/>
          <w:sz w:val="18"/>
          <w:lang w:val="en-US"/>
        </w:rPr>
        <w:t>b</w:t>
      </w:r>
      <w:r w:rsidR="00E548CE" w:rsidRPr="00FD1434">
        <w:rPr>
          <w:rFonts w:asciiTheme="majorHAnsi" w:eastAsia="Times New Roman" w:hAnsiTheme="majorHAnsi" w:cs="Times New Roman"/>
          <w:sz w:val="24"/>
          <w:lang w:val="en-US"/>
        </w:rPr>
        <w:t>=1/</w:t>
      </w:r>
      <w:r w:rsidR="00E548CE" w:rsidRPr="00FD1434">
        <w:rPr>
          <w:rFonts w:asciiTheme="majorHAnsi" w:eastAsia="Times New Roman" w:hAnsiTheme="majorHAnsi" w:cs="Times New Roman"/>
          <w:i/>
          <w:iCs/>
          <w:sz w:val="24"/>
          <w:lang w:val="en-US"/>
        </w:rPr>
        <w:t>T</w:t>
      </w:r>
      <w:r w:rsidR="00E548CE" w:rsidRPr="00FD1434">
        <w:rPr>
          <w:rFonts w:asciiTheme="majorHAnsi" w:eastAsia="Times New Roman" w:hAnsiTheme="majorHAnsi" w:cs="Times New Roman"/>
          <w:i/>
          <w:iCs/>
          <w:sz w:val="18"/>
          <w:lang w:val="en-US"/>
        </w:rPr>
        <w:t>b</w:t>
      </w:r>
    </w:p>
    <w:p w:rsidR="00E548CE" w:rsidRPr="00FD1434" w:rsidRDefault="00E548CE" w:rsidP="006526DD">
      <w:pPr>
        <w:numPr>
          <w:ilvl w:val="0"/>
          <w:numId w:val="24"/>
        </w:numPr>
        <w:spacing w:before="100" w:beforeAutospacing="1" w:after="0" w:line="240" w:lineRule="auto"/>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Thus the minimum bandwidth of BPSK signal is equal to twice the highest frequency contained in the baseband signal.</w:t>
      </w:r>
    </w:p>
    <w:p w:rsidR="007224DE" w:rsidRDefault="007224DE" w:rsidP="00E548CE">
      <w:pPr>
        <w:pStyle w:val="ListParagraph"/>
        <w:rPr>
          <w:rFonts w:ascii="Cambria" w:hAnsi="Cambria"/>
          <w:sz w:val="20"/>
        </w:rPr>
      </w:pPr>
    </w:p>
    <w:p w:rsidR="00FD1434" w:rsidRDefault="00FD1434" w:rsidP="00E548CE">
      <w:pPr>
        <w:pStyle w:val="ListParagraph"/>
        <w:rPr>
          <w:rFonts w:ascii="Cambria" w:hAnsi="Cambria"/>
          <w:sz w:val="20"/>
        </w:rPr>
      </w:pPr>
    </w:p>
    <w:p w:rsidR="00FD1434" w:rsidRDefault="00FD1434" w:rsidP="00E548CE">
      <w:pPr>
        <w:pStyle w:val="ListParagraph"/>
        <w:rPr>
          <w:rFonts w:ascii="Cambria" w:hAnsi="Cambria"/>
          <w:sz w:val="20"/>
        </w:rPr>
      </w:pPr>
    </w:p>
    <w:p w:rsidR="00FD1434" w:rsidRPr="00FD1434" w:rsidRDefault="00FD1434" w:rsidP="00E548CE">
      <w:pPr>
        <w:pStyle w:val="ListParagraph"/>
        <w:rPr>
          <w:rFonts w:ascii="Cambria" w:hAnsi="Cambria"/>
          <w:sz w:val="20"/>
        </w:rPr>
      </w:pPr>
    </w:p>
    <w:p w:rsidR="00D33360" w:rsidRPr="00FD1434" w:rsidRDefault="0010273E" w:rsidP="00D33360">
      <w:pPr>
        <w:pStyle w:val="ListParagraph"/>
        <w:numPr>
          <w:ilvl w:val="0"/>
          <w:numId w:val="2"/>
        </w:numPr>
        <w:rPr>
          <w:rFonts w:ascii="Cambria" w:hAnsi="Cambria"/>
          <w:color w:val="FF0000"/>
          <w:sz w:val="20"/>
        </w:rPr>
      </w:pPr>
      <w:r w:rsidRPr="00FD1434">
        <w:rPr>
          <w:rFonts w:ascii="Cambria" w:hAnsi="Cambria"/>
          <w:color w:val="FF0000"/>
          <w:sz w:val="20"/>
        </w:rPr>
        <w:lastRenderedPageBreak/>
        <w:t>What are the Drawback of Delta Modulation?</w:t>
      </w:r>
    </w:p>
    <w:p w:rsidR="006526DD" w:rsidRPr="00FD1434" w:rsidRDefault="006526DD" w:rsidP="006526DD">
      <w:pPr>
        <w:pStyle w:val="NormalWeb"/>
        <w:rPr>
          <w:rFonts w:asciiTheme="majorHAnsi" w:hAnsiTheme="majorHAnsi"/>
          <w:sz w:val="22"/>
        </w:rPr>
      </w:pPr>
      <w:r w:rsidRPr="00FD1434">
        <w:rPr>
          <w:rStyle w:val="Strong"/>
          <w:rFonts w:asciiTheme="majorHAnsi" w:hAnsiTheme="majorHAnsi"/>
          <w:sz w:val="22"/>
        </w:rPr>
        <w:t xml:space="preserve">          Delta modulation has two major drawbacks that are:</w:t>
      </w:r>
      <w:r w:rsidRPr="00FD1434">
        <w:rPr>
          <w:rFonts w:asciiTheme="majorHAnsi" w:hAnsiTheme="majorHAnsi"/>
          <w:sz w:val="22"/>
        </w:rPr>
        <w:t xml:space="preserve"> </w:t>
      </w:r>
    </w:p>
    <w:p w:rsidR="006526DD" w:rsidRPr="00FD1434" w:rsidRDefault="006526DD" w:rsidP="006526DD">
      <w:pPr>
        <w:pStyle w:val="NormalWeb"/>
        <w:numPr>
          <w:ilvl w:val="0"/>
          <w:numId w:val="25"/>
        </w:numPr>
        <w:rPr>
          <w:rFonts w:asciiTheme="majorHAnsi" w:hAnsiTheme="majorHAnsi"/>
          <w:sz w:val="22"/>
        </w:rPr>
      </w:pPr>
      <w:r w:rsidRPr="00FD1434">
        <w:rPr>
          <w:rStyle w:val="Strong"/>
          <w:rFonts w:asciiTheme="majorHAnsi" w:hAnsiTheme="majorHAnsi"/>
          <w:sz w:val="22"/>
        </w:rPr>
        <w:t>Slope overload distortion</w:t>
      </w:r>
    </w:p>
    <w:p w:rsidR="006526DD" w:rsidRPr="00FD1434" w:rsidRDefault="006526DD" w:rsidP="006526DD">
      <w:pPr>
        <w:pStyle w:val="NormalWeb"/>
        <w:ind w:left="720"/>
        <w:rPr>
          <w:rFonts w:asciiTheme="majorHAnsi" w:hAnsiTheme="majorHAnsi"/>
          <w:sz w:val="22"/>
        </w:rPr>
      </w:pPr>
      <w:r w:rsidRPr="00FD1434">
        <w:rPr>
          <w:rFonts w:asciiTheme="majorHAnsi" w:hAnsiTheme="majorHAnsi"/>
          <w:sz w:val="22"/>
        </w:rPr>
        <w:t>This distortion arises because of large dynamic range of input signal. To reduce this error, the step size must be increased when slope of signal x(t) is high. Since the step size of delta modulator remains fixed, its maximum or minimum slopes occur along straight lines. Therefore, this modulator is known as Linear Delta Modulator (LDM).</w:t>
      </w:r>
    </w:p>
    <w:p w:rsidR="007D1C54" w:rsidRPr="00FD1434" w:rsidRDefault="007D1C54" w:rsidP="006526DD">
      <w:pPr>
        <w:pStyle w:val="NormalWeb"/>
        <w:ind w:left="720"/>
        <w:rPr>
          <w:rFonts w:asciiTheme="majorHAnsi" w:hAnsiTheme="majorHAnsi"/>
          <w:sz w:val="22"/>
        </w:rPr>
      </w:pPr>
      <w:r w:rsidRPr="00FD1434">
        <w:rPr>
          <w:rFonts w:asciiTheme="majorHAnsi" w:hAnsiTheme="majorHAnsi"/>
          <w:noProof/>
          <w:sz w:val="22"/>
        </w:rPr>
        <w:drawing>
          <wp:inline distT="0" distB="0" distL="0" distR="0">
            <wp:extent cx="5314950" cy="2200275"/>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1"/>
                    <a:srcRect/>
                    <a:stretch>
                      <a:fillRect/>
                    </a:stretch>
                  </pic:blipFill>
                  <pic:spPr bwMode="auto">
                    <a:xfrm>
                      <a:off x="0" y="0"/>
                      <a:ext cx="5314950" cy="2200275"/>
                    </a:xfrm>
                    <a:prstGeom prst="rect">
                      <a:avLst/>
                    </a:prstGeom>
                    <a:noFill/>
                    <a:ln w="9525">
                      <a:noFill/>
                      <a:miter lim="800000"/>
                      <a:headEnd/>
                      <a:tailEnd/>
                    </a:ln>
                  </pic:spPr>
                </pic:pic>
              </a:graphicData>
            </a:graphic>
          </wp:inline>
        </w:drawing>
      </w:r>
    </w:p>
    <w:p w:rsidR="006526DD" w:rsidRPr="00FD1434" w:rsidRDefault="006526DD" w:rsidP="006526DD">
      <w:pPr>
        <w:pStyle w:val="NormalWeb"/>
        <w:numPr>
          <w:ilvl w:val="0"/>
          <w:numId w:val="25"/>
        </w:numPr>
        <w:rPr>
          <w:rFonts w:asciiTheme="majorHAnsi" w:hAnsiTheme="majorHAnsi"/>
          <w:sz w:val="22"/>
        </w:rPr>
      </w:pPr>
      <w:r w:rsidRPr="00FD1434">
        <w:rPr>
          <w:rStyle w:val="Strong"/>
          <w:rFonts w:asciiTheme="majorHAnsi" w:hAnsiTheme="majorHAnsi"/>
          <w:sz w:val="22"/>
        </w:rPr>
        <w:t>Granular noise</w:t>
      </w:r>
    </w:p>
    <w:p w:rsidR="006526DD" w:rsidRPr="00FD1434" w:rsidRDefault="006526DD" w:rsidP="006526DD">
      <w:pPr>
        <w:pStyle w:val="NormalWeb"/>
        <w:ind w:left="720"/>
        <w:rPr>
          <w:rFonts w:asciiTheme="majorHAnsi" w:hAnsiTheme="majorHAnsi"/>
          <w:sz w:val="22"/>
        </w:rPr>
      </w:pPr>
      <w:r w:rsidRPr="00FD1434">
        <w:rPr>
          <w:rFonts w:asciiTheme="majorHAnsi" w:hAnsiTheme="majorHAnsi"/>
          <w:sz w:val="22"/>
        </w:rPr>
        <w:t xml:space="preserve">Granular noise occurs when step size is too large compared to small variations in the input signal. This means that for very small variations in the input signal, the staircase signal is changed by large amount because of large step size. The error between the input and approximated signal is called granular noise. The solution to this problem is to make step size small. Adaptive Delta Modulation </w:t>
      </w:r>
    </w:p>
    <w:p w:rsidR="00FD1434" w:rsidRPr="00FD1434" w:rsidRDefault="006526DD" w:rsidP="00FD1434">
      <w:pPr>
        <w:pStyle w:val="NormalWeb"/>
        <w:ind w:left="720"/>
        <w:rPr>
          <w:rFonts w:asciiTheme="majorHAnsi" w:hAnsiTheme="majorHAnsi"/>
          <w:sz w:val="22"/>
        </w:rPr>
      </w:pPr>
      <w:r w:rsidRPr="00FD1434">
        <w:rPr>
          <w:rFonts w:asciiTheme="majorHAnsi" w:hAnsiTheme="majorHAnsi"/>
          <w:sz w:val="22"/>
        </w:rPr>
        <w:t>To overcome the quantization error due to slope overload distortion and granular noise, the step size (Δ) is made adaptive to variations in input signal x(t). Particularly in the step segment of the x(t) , the step size is increased. Also, if the input is varying slowly, the step size is reduced. Then this method is known as Adaptive Delta Modulation (ADM). The adaptive delta modulators can take continuous changes in the step size or discrete changes in the step size</w:t>
      </w:r>
    </w:p>
    <w:p w:rsidR="00D33360" w:rsidRPr="00FD1434" w:rsidRDefault="0010273E" w:rsidP="00FD1434">
      <w:pPr>
        <w:pStyle w:val="ListParagraph"/>
        <w:numPr>
          <w:ilvl w:val="0"/>
          <w:numId w:val="2"/>
        </w:numPr>
        <w:rPr>
          <w:rFonts w:ascii="Cambria" w:hAnsi="Cambria"/>
          <w:color w:val="FF0000"/>
          <w:sz w:val="20"/>
        </w:rPr>
      </w:pPr>
      <w:r w:rsidRPr="00FD1434">
        <w:rPr>
          <w:rFonts w:ascii="Cambria" w:hAnsi="Cambria"/>
          <w:color w:val="FF0000"/>
          <w:sz w:val="20"/>
        </w:rPr>
        <w:t>What is Multiplexing in Communication System?</w:t>
      </w:r>
    </w:p>
    <w:p w:rsidR="007D1C54" w:rsidRPr="00FD1434" w:rsidRDefault="00394E13" w:rsidP="007D1C54">
      <w:pPr>
        <w:pStyle w:val="ListParagraph"/>
        <w:rPr>
          <w:rFonts w:ascii="Cambria" w:hAnsi="Cambria"/>
          <w:sz w:val="20"/>
        </w:rPr>
      </w:pPr>
      <w:r w:rsidRPr="00FD1434">
        <w:rPr>
          <w:rFonts w:ascii="Cambria" w:hAnsi="Cambria"/>
          <w:noProof/>
          <w:sz w:val="20"/>
          <w:lang w:val="en-US"/>
        </w:rPr>
        <w:drawing>
          <wp:inline distT="0" distB="0" distL="0" distR="0">
            <wp:extent cx="5712298" cy="1181819"/>
            <wp:effectExtent l="19050" t="0" r="2702" b="0"/>
            <wp:docPr id="3" name="Picture 1"/>
            <wp:cNvGraphicFramePr/>
            <a:graphic xmlns:a="http://schemas.openxmlformats.org/drawingml/2006/main">
              <a:graphicData uri="http://schemas.openxmlformats.org/drawingml/2006/picture">
                <pic:pic xmlns:pic="http://schemas.openxmlformats.org/drawingml/2006/picture">
                  <pic:nvPicPr>
                    <pic:cNvPr id="5124" name="Picture 4"/>
                    <pic:cNvPicPr>
                      <a:picLocks noChangeAspect="1" noChangeArrowheads="1"/>
                    </pic:cNvPicPr>
                  </pic:nvPicPr>
                  <pic:blipFill>
                    <a:blip r:embed="rId22"/>
                    <a:srcRect b="33449"/>
                    <a:stretch>
                      <a:fillRect/>
                    </a:stretch>
                  </pic:blipFill>
                  <pic:spPr bwMode="auto">
                    <a:xfrm>
                      <a:off x="0" y="0"/>
                      <a:ext cx="5731510" cy="1185794"/>
                    </a:xfrm>
                    <a:prstGeom prst="rect">
                      <a:avLst/>
                    </a:prstGeom>
                    <a:noFill/>
                    <a:ln w="9525">
                      <a:noFill/>
                      <a:miter lim="800000"/>
                      <a:headEnd/>
                      <a:tailEnd/>
                    </a:ln>
                    <a:effectLst/>
                  </pic:spPr>
                </pic:pic>
              </a:graphicData>
            </a:graphic>
          </wp:inline>
        </w:drawing>
      </w:r>
    </w:p>
    <w:p w:rsidR="00394E13" w:rsidRPr="00FD1434" w:rsidRDefault="00394E13" w:rsidP="00394E13">
      <w:pPr>
        <w:rPr>
          <w:rFonts w:ascii="Cambria" w:hAnsi="Cambria"/>
          <w:bCs/>
          <w:iCs/>
          <w:sz w:val="20"/>
          <w:lang w:val="en-US"/>
        </w:rPr>
      </w:pPr>
      <w:r w:rsidRPr="00FD1434">
        <w:rPr>
          <w:rFonts w:ascii="Cambria" w:hAnsi="Cambria"/>
          <w:bCs/>
          <w:iCs/>
          <w:sz w:val="20"/>
          <w:lang w:val="en-US"/>
        </w:rPr>
        <w:t xml:space="preserve">Whenever the bandwidth of a medium linking two devices is greater than the bandwidth needs of the devices, the link can be shared. </w:t>
      </w:r>
    </w:p>
    <w:p w:rsidR="00394E13" w:rsidRPr="00FD1434" w:rsidRDefault="00394E13" w:rsidP="00394E13">
      <w:pPr>
        <w:pStyle w:val="ListParagraph"/>
        <w:numPr>
          <w:ilvl w:val="0"/>
          <w:numId w:val="28"/>
        </w:numPr>
        <w:rPr>
          <w:rFonts w:ascii="Cambria" w:hAnsi="Cambria"/>
          <w:bCs/>
          <w:iCs/>
          <w:sz w:val="20"/>
          <w:lang w:val="en-US"/>
        </w:rPr>
      </w:pPr>
      <w:r w:rsidRPr="00FD1434">
        <w:rPr>
          <w:rFonts w:ascii="Cambria" w:hAnsi="Cambria"/>
          <w:bCs/>
          <w:iCs/>
          <w:sz w:val="20"/>
          <w:lang w:val="en-US"/>
        </w:rPr>
        <w:lastRenderedPageBreak/>
        <w:t xml:space="preserve">Multiplexing is the set of techniques that allows the (simultaneous) transmission of multiple signals across a single data link. </w:t>
      </w:r>
    </w:p>
    <w:p w:rsidR="00394E13" w:rsidRPr="00FD1434" w:rsidRDefault="00394E13" w:rsidP="00394E13">
      <w:pPr>
        <w:pStyle w:val="ListParagraph"/>
        <w:numPr>
          <w:ilvl w:val="0"/>
          <w:numId w:val="28"/>
        </w:numPr>
        <w:rPr>
          <w:rFonts w:ascii="Cambria" w:hAnsi="Cambria"/>
          <w:bCs/>
          <w:iCs/>
          <w:sz w:val="20"/>
          <w:lang w:val="en-US"/>
        </w:rPr>
      </w:pPr>
      <w:r w:rsidRPr="00FD1434">
        <w:rPr>
          <w:rFonts w:ascii="Cambria" w:hAnsi="Cambria"/>
          <w:sz w:val="20"/>
          <w:lang w:val="en-US"/>
        </w:rPr>
        <w:t>De-</w:t>
      </w:r>
      <w:r w:rsidR="009D3059" w:rsidRPr="00FD1434">
        <w:rPr>
          <w:rFonts w:ascii="Cambria" w:hAnsi="Cambria"/>
          <w:sz w:val="20"/>
          <w:lang w:val="en-US"/>
        </w:rPr>
        <w:t xml:space="preserve"> multiplexing takes the data stream from one high-speed line and breaks it into portions that can be sent across several lower-speed lines simultaneously, with no loss in the collective data rate.</w:t>
      </w:r>
    </w:p>
    <w:p w:rsidR="00D33360" w:rsidRPr="00FD1434" w:rsidRDefault="00093CDA" w:rsidP="00D33360">
      <w:pPr>
        <w:pStyle w:val="ListParagraph"/>
        <w:numPr>
          <w:ilvl w:val="0"/>
          <w:numId w:val="2"/>
        </w:numPr>
        <w:rPr>
          <w:rFonts w:ascii="Cambria" w:hAnsi="Cambria"/>
          <w:color w:val="FF0000"/>
          <w:sz w:val="20"/>
        </w:rPr>
      </w:pPr>
      <w:r w:rsidRPr="00FD1434">
        <w:rPr>
          <w:rFonts w:ascii="Cambria" w:hAnsi="Cambria"/>
          <w:color w:val="FF0000"/>
          <w:sz w:val="20"/>
        </w:rPr>
        <w:t>Compare PCM and Delta Modulation</w:t>
      </w:r>
      <w:r w:rsidR="006526DD" w:rsidRPr="00FD1434">
        <w:rPr>
          <w:rFonts w:ascii="Cambria" w:hAnsi="Cambria"/>
          <w:color w:val="FF0000"/>
          <w:sz w:val="20"/>
        </w:rPr>
        <w:t xml:space="preserve"> and Adaptive delta Modulation</w:t>
      </w:r>
      <w:r w:rsidRPr="00FD1434">
        <w:rPr>
          <w:rFonts w:ascii="Cambria" w:hAnsi="Cambria"/>
          <w:color w:val="FF0000"/>
          <w:sz w:val="20"/>
        </w:rPr>
        <w:t>?</w:t>
      </w:r>
    </w:p>
    <w:p w:rsidR="006526DD" w:rsidRPr="00FD1434" w:rsidRDefault="006526DD" w:rsidP="006526DD">
      <w:pPr>
        <w:pStyle w:val="ListParagraph"/>
        <w:rPr>
          <w:rFonts w:ascii="Cambria" w:hAnsi="Cambria"/>
          <w:sz w:val="20"/>
        </w:rPr>
      </w:pPr>
      <w:r w:rsidRPr="00FD1434">
        <w:rPr>
          <w:rFonts w:ascii="Cambria" w:hAnsi="Cambria"/>
          <w:noProof/>
          <w:sz w:val="20"/>
          <w:lang w:val="en-US"/>
        </w:rPr>
        <w:drawing>
          <wp:inline distT="0" distB="0" distL="0" distR="0">
            <wp:extent cx="5438775" cy="3609975"/>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3"/>
                    <a:srcRect/>
                    <a:stretch>
                      <a:fillRect/>
                    </a:stretch>
                  </pic:blipFill>
                  <pic:spPr bwMode="auto">
                    <a:xfrm>
                      <a:off x="0" y="0"/>
                      <a:ext cx="5438775" cy="3609975"/>
                    </a:xfrm>
                    <a:prstGeom prst="rect">
                      <a:avLst/>
                    </a:prstGeom>
                    <a:noFill/>
                    <a:ln w="9525">
                      <a:noFill/>
                      <a:miter lim="800000"/>
                      <a:headEnd/>
                      <a:tailEnd/>
                    </a:ln>
                  </pic:spPr>
                </pic:pic>
              </a:graphicData>
            </a:graphic>
          </wp:inline>
        </w:drawing>
      </w:r>
    </w:p>
    <w:p w:rsidR="00D33360" w:rsidRPr="00FD1434" w:rsidRDefault="00093CDA" w:rsidP="00D33360">
      <w:pPr>
        <w:pStyle w:val="ListParagraph"/>
        <w:numPr>
          <w:ilvl w:val="0"/>
          <w:numId w:val="2"/>
        </w:numPr>
        <w:rPr>
          <w:rFonts w:ascii="Cambria" w:hAnsi="Cambria"/>
          <w:color w:val="FF0000"/>
          <w:sz w:val="20"/>
        </w:rPr>
      </w:pPr>
      <w:r w:rsidRPr="00FD1434">
        <w:rPr>
          <w:rFonts w:ascii="Cambria" w:hAnsi="Cambria"/>
          <w:color w:val="FF0000"/>
          <w:sz w:val="20"/>
        </w:rPr>
        <w:t>Explain Slope Overload Error and Hunting Error in Delta Modulation?</w:t>
      </w:r>
    </w:p>
    <w:p w:rsidR="006526DD" w:rsidRPr="00FD1434" w:rsidRDefault="006526DD" w:rsidP="007D1C54">
      <w:pPr>
        <w:pStyle w:val="NormalWeb"/>
        <w:ind w:left="720"/>
        <w:rPr>
          <w:rFonts w:asciiTheme="majorHAnsi" w:hAnsiTheme="majorHAnsi"/>
          <w:sz w:val="22"/>
        </w:rPr>
      </w:pPr>
      <w:r w:rsidRPr="00FD1434">
        <w:rPr>
          <w:rStyle w:val="Strong"/>
          <w:rFonts w:asciiTheme="majorHAnsi" w:hAnsiTheme="majorHAnsi"/>
          <w:sz w:val="22"/>
        </w:rPr>
        <w:t>Slope overload distortion</w:t>
      </w:r>
    </w:p>
    <w:p w:rsidR="007D1C54" w:rsidRDefault="006526DD" w:rsidP="00A80DF4">
      <w:pPr>
        <w:pStyle w:val="NormalWeb"/>
        <w:ind w:left="720"/>
        <w:rPr>
          <w:rFonts w:asciiTheme="majorHAnsi" w:hAnsiTheme="majorHAnsi"/>
          <w:sz w:val="22"/>
        </w:rPr>
      </w:pPr>
      <w:r w:rsidRPr="00FD1434">
        <w:rPr>
          <w:rFonts w:asciiTheme="majorHAnsi" w:hAnsiTheme="majorHAnsi"/>
          <w:sz w:val="22"/>
        </w:rPr>
        <w:t>This distortion arises because of large dynamic range of input signal. To reduce this error, the step size must be increased when slope of signal x(t) is high. Since the step size of delta modulator remains fixed, its maximum or minimum slopes occur along straight lines. Therefore, this modulator is known as Linear Delta Modulator (LDM).</w:t>
      </w:r>
    </w:p>
    <w:p w:rsidR="00FD1434" w:rsidRPr="00FD1434" w:rsidRDefault="00FD1434" w:rsidP="00FD1434">
      <w:pPr>
        <w:pStyle w:val="NormalWeb"/>
        <w:ind w:left="720"/>
        <w:rPr>
          <w:rStyle w:val="Strong"/>
          <w:rFonts w:asciiTheme="majorHAnsi" w:hAnsiTheme="majorHAnsi"/>
          <w:b w:val="0"/>
          <w:bCs w:val="0"/>
          <w:sz w:val="22"/>
        </w:rPr>
      </w:pPr>
      <w:r w:rsidRPr="00FD1434">
        <w:rPr>
          <w:rFonts w:asciiTheme="majorHAnsi" w:hAnsiTheme="majorHAnsi"/>
          <w:noProof/>
          <w:sz w:val="22"/>
        </w:rPr>
        <w:drawing>
          <wp:inline distT="0" distB="0" distL="0" distR="0">
            <wp:extent cx="5294603" cy="2070340"/>
            <wp:effectExtent l="19050" t="0" r="1297" b="0"/>
            <wp:docPr id="2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a:srcRect/>
                    <a:stretch>
                      <a:fillRect/>
                    </a:stretch>
                  </pic:blipFill>
                  <pic:spPr bwMode="auto">
                    <a:xfrm>
                      <a:off x="0" y="0"/>
                      <a:ext cx="5295900" cy="2070847"/>
                    </a:xfrm>
                    <a:prstGeom prst="rect">
                      <a:avLst/>
                    </a:prstGeom>
                    <a:noFill/>
                    <a:ln w="9525">
                      <a:noFill/>
                      <a:miter lim="800000"/>
                      <a:headEnd/>
                      <a:tailEnd/>
                    </a:ln>
                  </pic:spPr>
                </pic:pic>
              </a:graphicData>
            </a:graphic>
          </wp:inline>
        </w:drawing>
      </w:r>
    </w:p>
    <w:p w:rsidR="00FD1434" w:rsidRDefault="00394E13" w:rsidP="00FD1434">
      <w:pPr>
        <w:pStyle w:val="NormalWeb"/>
        <w:ind w:left="720"/>
        <w:rPr>
          <w:rFonts w:asciiTheme="majorHAnsi" w:hAnsiTheme="majorHAnsi"/>
          <w:sz w:val="22"/>
        </w:rPr>
      </w:pPr>
      <w:r w:rsidRPr="00FD1434">
        <w:rPr>
          <w:rStyle w:val="Strong"/>
          <w:rFonts w:asciiTheme="majorHAnsi" w:hAnsiTheme="majorHAnsi"/>
          <w:sz w:val="22"/>
        </w:rPr>
        <w:t>Granular noise</w:t>
      </w:r>
      <w:r w:rsidR="00FD1434" w:rsidRPr="00FD1434">
        <w:rPr>
          <w:rFonts w:asciiTheme="majorHAnsi" w:hAnsiTheme="majorHAnsi"/>
          <w:sz w:val="22"/>
        </w:rPr>
        <w:t xml:space="preserve">:        </w:t>
      </w:r>
      <w:r w:rsidRPr="00FD1434">
        <w:rPr>
          <w:rFonts w:asciiTheme="majorHAnsi" w:hAnsiTheme="majorHAnsi"/>
          <w:sz w:val="22"/>
        </w:rPr>
        <w:t xml:space="preserve">Granular noise occurs when step size is too large compared to small variations in the input signal. This means that for very small variations in the input </w:t>
      </w:r>
      <w:r w:rsidRPr="00FD1434">
        <w:rPr>
          <w:rFonts w:asciiTheme="majorHAnsi" w:hAnsiTheme="majorHAnsi"/>
          <w:sz w:val="22"/>
        </w:rPr>
        <w:lastRenderedPageBreak/>
        <w:t xml:space="preserve">signal, the staircase signal is changed by large amount because of large step size. The error between the input and approximated signal is called granular noise. The solution to this problem is to make step size small. Adaptive Delta Modulation </w:t>
      </w:r>
    </w:p>
    <w:p w:rsidR="006526DD" w:rsidRPr="00FD1434" w:rsidRDefault="00FD1434" w:rsidP="00FD1434">
      <w:pPr>
        <w:pStyle w:val="NormalWeb"/>
        <w:ind w:left="720"/>
        <w:rPr>
          <w:rFonts w:asciiTheme="majorHAnsi" w:hAnsiTheme="majorHAnsi"/>
          <w:sz w:val="22"/>
        </w:rPr>
      </w:pPr>
      <w:r>
        <w:rPr>
          <w:rStyle w:val="Strong"/>
          <w:rFonts w:asciiTheme="majorHAnsi" w:hAnsiTheme="majorHAnsi"/>
          <w:sz w:val="22"/>
        </w:rPr>
        <w:t xml:space="preserve">                  </w:t>
      </w:r>
      <w:r w:rsidR="006526DD" w:rsidRPr="00FD1434">
        <w:rPr>
          <w:rFonts w:asciiTheme="majorHAnsi" w:hAnsiTheme="majorHAnsi"/>
          <w:sz w:val="22"/>
        </w:rPr>
        <w:t>To overcome the quantization error due to slope overload distortion and granular noise, the step size (Δ) is made adaptive to variations in input signal x(t). Particularly in the step segment of the x(t) , the step size is increased. Also, if the input is varying slowly, the step size is reduced. Then this method is known as Adaptive Delta Modulation (ADM). The adaptive delta modulators can take continuous changes in the step size or discrete changes in the step size</w:t>
      </w:r>
    </w:p>
    <w:p w:rsidR="00844B2D" w:rsidRPr="00FD1434" w:rsidRDefault="00C70AFE" w:rsidP="00844B2D">
      <w:pPr>
        <w:pStyle w:val="ListParagraph"/>
        <w:numPr>
          <w:ilvl w:val="0"/>
          <w:numId w:val="2"/>
        </w:numPr>
        <w:rPr>
          <w:rFonts w:ascii="Cambria" w:hAnsi="Cambria"/>
          <w:color w:val="FF0000"/>
          <w:sz w:val="20"/>
        </w:rPr>
      </w:pPr>
      <w:r w:rsidRPr="00FD1434">
        <w:rPr>
          <w:rFonts w:ascii="Cambria" w:eastAsia="Times New Roman" w:hAnsi="Cambria" w:cs="Times New Roman"/>
          <w:color w:val="FF0000"/>
          <w:sz w:val="20"/>
        </w:rPr>
        <w:t xml:space="preserve">What is LINE CODING? Draw the </w:t>
      </w:r>
      <w:r w:rsidR="00844B2D" w:rsidRPr="00FD1434">
        <w:rPr>
          <w:rFonts w:ascii="Cambria" w:eastAsia="Times New Roman" w:hAnsi="Cambria" w:cs="Times New Roman"/>
          <w:color w:val="FF0000"/>
          <w:sz w:val="20"/>
        </w:rPr>
        <w:t xml:space="preserve">Bipolar </w:t>
      </w:r>
      <w:r w:rsidRPr="00FD1434">
        <w:rPr>
          <w:rFonts w:ascii="Cambria" w:eastAsia="Times New Roman" w:hAnsi="Cambria" w:cs="Times New Roman"/>
          <w:color w:val="FF0000"/>
          <w:sz w:val="20"/>
        </w:rPr>
        <w:t>NRZ and MANCHESTER Signal for the following Binary signal 10111010</w:t>
      </w:r>
      <w:r w:rsidR="00D33360" w:rsidRPr="00FD1434">
        <w:rPr>
          <w:rFonts w:ascii="Cambria" w:eastAsia="Times New Roman" w:hAnsi="Cambria" w:cs="Times New Roman"/>
          <w:color w:val="FF0000"/>
          <w:sz w:val="20"/>
        </w:rPr>
        <w:t>.</w:t>
      </w:r>
    </w:p>
    <w:p w:rsidR="007D54D9" w:rsidRPr="00FD1434" w:rsidRDefault="007D54D9" w:rsidP="00FD1434">
      <w:pPr>
        <w:pStyle w:val="ListParagraph"/>
        <w:rPr>
          <w:rFonts w:ascii="Cambria" w:hAnsi="Cambria"/>
          <w:color w:val="FF0000"/>
          <w:sz w:val="20"/>
        </w:rPr>
      </w:pPr>
      <w:r w:rsidRPr="00FD1434">
        <w:rPr>
          <w:rFonts w:ascii="Cambria" w:eastAsia="Times New Roman" w:hAnsi="Cambria" w:cs="Times New Roman"/>
          <w:noProof/>
          <w:color w:val="FF0000"/>
          <w:sz w:val="20"/>
          <w:lang w:val="en-US"/>
        </w:rPr>
        <w:drawing>
          <wp:inline distT="0" distB="0" distL="0" distR="0">
            <wp:extent cx="5731018" cy="3657600"/>
            <wp:effectExtent l="19050" t="0" r="3032"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a:stretch>
                      <a:fillRect/>
                    </a:stretch>
                  </pic:blipFill>
                  <pic:spPr bwMode="auto">
                    <a:xfrm>
                      <a:off x="0" y="0"/>
                      <a:ext cx="5731510" cy="3657914"/>
                    </a:xfrm>
                    <a:prstGeom prst="rect">
                      <a:avLst/>
                    </a:prstGeom>
                    <a:noFill/>
                    <a:ln w="9525">
                      <a:noFill/>
                      <a:miter lim="800000"/>
                      <a:headEnd/>
                      <a:tailEnd/>
                    </a:ln>
                  </pic:spPr>
                </pic:pic>
              </a:graphicData>
            </a:graphic>
          </wp:inline>
        </w:drawing>
      </w:r>
    </w:p>
    <w:p w:rsidR="00754FE9" w:rsidRPr="00FD1434" w:rsidRDefault="00754FE9" w:rsidP="00754FE9">
      <w:pPr>
        <w:pStyle w:val="ListParagraph"/>
        <w:numPr>
          <w:ilvl w:val="0"/>
          <w:numId w:val="2"/>
        </w:numPr>
        <w:rPr>
          <w:rFonts w:ascii="Cambria" w:hAnsi="Cambria"/>
          <w:color w:val="00B050"/>
          <w:sz w:val="20"/>
        </w:rPr>
      </w:pPr>
      <w:r w:rsidRPr="00FD1434">
        <w:rPr>
          <w:rFonts w:ascii="Cambria" w:hAnsi="Cambria"/>
          <w:color w:val="FF0000"/>
          <w:sz w:val="20"/>
        </w:rPr>
        <w:t>Draw the diagram of  4 Channel PAM- TDM system?</w:t>
      </w:r>
    </w:p>
    <w:p w:rsidR="0007131E" w:rsidRPr="00FD1434" w:rsidRDefault="00754FE9" w:rsidP="0061281E">
      <w:pPr>
        <w:pStyle w:val="ListParagraph"/>
        <w:rPr>
          <w:rFonts w:ascii="Cambria" w:hAnsi="Cambria"/>
          <w:color w:val="00B050"/>
          <w:sz w:val="20"/>
        </w:rPr>
      </w:pPr>
      <w:r w:rsidRPr="00FD1434">
        <w:rPr>
          <w:rFonts w:ascii="Cambria" w:hAnsi="Cambria"/>
          <w:noProof/>
          <w:color w:val="00B050"/>
          <w:sz w:val="20"/>
          <w:lang w:val="en-US"/>
        </w:rPr>
        <w:drawing>
          <wp:inline distT="0" distB="0" distL="0" distR="0">
            <wp:extent cx="5722755" cy="2700068"/>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srcRect/>
                    <a:stretch>
                      <a:fillRect/>
                    </a:stretch>
                  </pic:blipFill>
                  <pic:spPr bwMode="auto">
                    <a:xfrm>
                      <a:off x="0" y="0"/>
                      <a:ext cx="5724525" cy="2700903"/>
                    </a:xfrm>
                    <a:prstGeom prst="rect">
                      <a:avLst/>
                    </a:prstGeom>
                    <a:noFill/>
                    <a:ln w="9525">
                      <a:noFill/>
                      <a:miter lim="800000"/>
                      <a:headEnd/>
                      <a:tailEnd/>
                    </a:ln>
                  </pic:spPr>
                </pic:pic>
              </a:graphicData>
            </a:graphic>
          </wp:inline>
        </w:drawing>
      </w:r>
    </w:p>
    <w:p w:rsidR="0007131E" w:rsidRPr="00FD1434" w:rsidRDefault="0007131E" w:rsidP="0007131E">
      <w:pPr>
        <w:pStyle w:val="ListParagraph"/>
        <w:numPr>
          <w:ilvl w:val="0"/>
          <w:numId w:val="2"/>
        </w:numPr>
        <w:rPr>
          <w:rFonts w:ascii="Cambria" w:hAnsi="Cambria"/>
          <w:color w:val="FF0000"/>
          <w:sz w:val="20"/>
        </w:rPr>
      </w:pPr>
      <w:r w:rsidRPr="00FD1434">
        <w:rPr>
          <w:rFonts w:ascii="Cambria" w:hAnsi="Cambria"/>
          <w:color w:val="FF0000"/>
          <w:sz w:val="20"/>
        </w:rPr>
        <w:lastRenderedPageBreak/>
        <w:t xml:space="preserve">What is Quantization </w:t>
      </w:r>
      <w:r w:rsidR="00E53630" w:rsidRPr="00FD1434">
        <w:rPr>
          <w:rFonts w:ascii="Cambria" w:hAnsi="Cambria"/>
          <w:color w:val="FF0000"/>
          <w:sz w:val="20"/>
        </w:rPr>
        <w:t xml:space="preserve">Error and Quantization </w:t>
      </w:r>
      <w:r w:rsidRPr="00FD1434">
        <w:rPr>
          <w:rFonts w:ascii="Cambria" w:hAnsi="Cambria"/>
          <w:color w:val="FF0000"/>
          <w:sz w:val="20"/>
        </w:rPr>
        <w:t>Noise?</w:t>
      </w:r>
    </w:p>
    <w:p w:rsidR="0007131E" w:rsidRPr="00FD1434" w:rsidRDefault="0007131E" w:rsidP="00E53630">
      <w:pPr>
        <w:pStyle w:val="Heading2"/>
        <w:ind w:left="720"/>
        <w:rPr>
          <w:color w:val="auto"/>
          <w:sz w:val="24"/>
        </w:rPr>
      </w:pPr>
      <w:r w:rsidRPr="00FD1434">
        <w:rPr>
          <w:color w:val="auto"/>
          <w:sz w:val="24"/>
        </w:rPr>
        <w:t>Quantization Error</w:t>
      </w:r>
    </w:p>
    <w:p w:rsidR="0007131E" w:rsidRPr="00FD1434" w:rsidRDefault="0007131E" w:rsidP="00E53630">
      <w:pPr>
        <w:pStyle w:val="NormalWeb"/>
        <w:ind w:left="720"/>
        <w:rPr>
          <w:rFonts w:asciiTheme="majorHAnsi" w:hAnsiTheme="majorHAnsi"/>
          <w:sz w:val="22"/>
        </w:rPr>
      </w:pPr>
      <w:r w:rsidRPr="00FD1434">
        <w:rPr>
          <w:rFonts w:asciiTheme="majorHAnsi" w:hAnsiTheme="majorHAnsi"/>
          <w:sz w:val="22"/>
        </w:rPr>
        <w:t xml:space="preserve">The difference between an input value and its quantized value is called a </w:t>
      </w:r>
      <w:r w:rsidRPr="00FD1434">
        <w:rPr>
          <w:rFonts w:asciiTheme="majorHAnsi" w:hAnsiTheme="majorHAnsi"/>
          <w:b/>
          <w:bCs/>
          <w:sz w:val="22"/>
        </w:rPr>
        <w:t>Quantization Error</w:t>
      </w:r>
      <w:r w:rsidRPr="00FD1434">
        <w:rPr>
          <w:rFonts w:asciiTheme="majorHAnsi" w:hAnsiTheme="majorHAnsi"/>
          <w:sz w:val="22"/>
        </w:rPr>
        <w:t xml:space="preserve">. A </w:t>
      </w:r>
      <w:r w:rsidRPr="00FD1434">
        <w:rPr>
          <w:rFonts w:asciiTheme="majorHAnsi" w:hAnsiTheme="majorHAnsi"/>
          <w:b/>
          <w:bCs/>
          <w:sz w:val="22"/>
        </w:rPr>
        <w:t>Quantizer</w:t>
      </w:r>
      <w:r w:rsidRPr="00FD1434">
        <w:rPr>
          <w:rFonts w:asciiTheme="majorHAnsi" w:hAnsiTheme="majorHAnsi"/>
          <w:sz w:val="22"/>
        </w:rPr>
        <w:t xml:space="preserve"> is a logarithmic function that performs Quantization (rounding off the value). An analog-to-digital converter (</w:t>
      </w:r>
      <w:r w:rsidRPr="00FD1434">
        <w:rPr>
          <w:rFonts w:asciiTheme="majorHAnsi" w:hAnsiTheme="majorHAnsi"/>
          <w:b/>
          <w:bCs/>
          <w:sz w:val="22"/>
        </w:rPr>
        <w:t>ADC</w:t>
      </w:r>
      <w:r w:rsidRPr="00FD1434">
        <w:rPr>
          <w:rFonts w:asciiTheme="majorHAnsi" w:hAnsiTheme="majorHAnsi"/>
          <w:sz w:val="22"/>
        </w:rPr>
        <w:t>) works as a quantizer.</w:t>
      </w:r>
    </w:p>
    <w:p w:rsidR="00E53630" w:rsidRPr="00FD1434" w:rsidRDefault="00E53630" w:rsidP="00E53630">
      <w:pPr>
        <w:spacing w:before="100" w:beforeAutospacing="1" w:after="100" w:afterAutospacing="1" w:line="240" w:lineRule="auto"/>
        <w:ind w:left="720"/>
        <w:outlineLvl w:val="2"/>
        <w:rPr>
          <w:rFonts w:asciiTheme="majorHAnsi" w:eastAsia="Times New Roman" w:hAnsiTheme="majorHAnsi" w:cs="Times New Roman"/>
          <w:b/>
          <w:bCs/>
          <w:sz w:val="24"/>
          <w:szCs w:val="27"/>
          <w:lang w:val="en-US"/>
        </w:rPr>
      </w:pPr>
      <w:r w:rsidRPr="00FD1434">
        <w:rPr>
          <w:rFonts w:asciiTheme="majorHAnsi" w:eastAsia="Times New Roman" w:hAnsiTheme="majorHAnsi" w:cs="Times New Roman"/>
          <w:b/>
          <w:bCs/>
          <w:sz w:val="24"/>
          <w:szCs w:val="27"/>
          <w:lang w:val="en-US"/>
        </w:rPr>
        <w:t>Quantization Noise</w:t>
      </w:r>
    </w:p>
    <w:p w:rsidR="00E53630" w:rsidRPr="00FD1434" w:rsidRDefault="00E53630" w:rsidP="00E53630">
      <w:pPr>
        <w:spacing w:before="100" w:beforeAutospacing="1" w:after="100" w:afterAutospacing="1" w:line="240" w:lineRule="auto"/>
        <w:ind w:left="720"/>
        <w:rPr>
          <w:rFonts w:asciiTheme="majorHAnsi" w:eastAsia="Times New Roman" w:hAnsiTheme="majorHAnsi" w:cs="Times New Roman"/>
          <w:szCs w:val="24"/>
          <w:lang w:val="en-US"/>
        </w:rPr>
      </w:pPr>
      <w:r w:rsidRPr="00FD1434">
        <w:rPr>
          <w:rFonts w:asciiTheme="majorHAnsi" w:eastAsia="Times New Roman" w:hAnsiTheme="majorHAnsi" w:cs="Times New Roman"/>
          <w:szCs w:val="24"/>
          <w:lang w:val="en-US"/>
        </w:rPr>
        <w:t xml:space="preserve">It is a type of quantization error, which usually occurs in analog audio signal, while quantizing it to digital. For example, in music, the signals keep changing continuously, where a regularity is not found in errors. Such errors create a wideband noise called as </w:t>
      </w:r>
      <w:r w:rsidRPr="00FD1434">
        <w:rPr>
          <w:rFonts w:asciiTheme="majorHAnsi" w:eastAsia="Times New Roman" w:hAnsiTheme="majorHAnsi" w:cs="Times New Roman"/>
          <w:b/>
          <w:bCs/>
          <w:szCs w:val="24"/>
          <w:lang w:val="en-US"/>
        </w:rPr>
        <w:t>Quantization Noise</w:t>
      </w:r>
      <w:r w:rsidRPr="00FD1434">
        <w:rPr>
          <w:rFonts w:asciiTheme="majorHAnsi" w:eastAsia="Times New Roman" w:hAnsiTheme="majorHAnsi" w:cs="Times New Roman"/>
          <w:szCs w:val="24"/>
          <w:lang w:val="en-US"/>
        </w:rPr>
        <w:t>.</w:t>
      </w:r>
    </w:p>
    <w:p w:rsidR="00E53630" w:rsidRPr="00FD1434" w:rsidRDefault="00E53630" w:rsidP="00E53630">
      <w:pPr>
        <w:pStyle w:val="NormalWeb"/>
        <w:numPr>
          <w:ilvl w:val="0"/>
          <w:numId w:val="2"/>
        </w:numPr>
        <w:rPr>
          <w:rFonts w:asciiTheme="majorHAnsi" w:hAnsiTheme="majorHAnsi"/>
          <w:color w:val="FF0000"/>
          <w:sz w:val="22"/>
        </w:rPr>
      </w:pPr>
      <w:r w:rsidRPr="00FD1434">
        <w:rPr>
          <w:rFonts w:asciiTheme="majorHAnsi" w:hAnsiTheme="majorHAnsi"/>
          <w:sz w:val="22"/>
        </w:rPr>
        <w:t xml:space="preserve"> </w:t>
      </w:r>
      <w:r w:rsidRPr="00FD1434">
        <w:rPr>
          <w:rFonts w:asciiTheme="majorHAnsi" w:hAnsiTheme="majorHAnsi"/>
          <w:color w:val="FF0000"/>
          <w:sz w:val="22"/>
        </w:rPr>
        <w:t>Explain the Properties of Line coding?</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As the coding is done to make more bits transmit on a single signal, the bandwidth used is much reduced.</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For a given bandwidth, the power is efficiently used.</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The probability of error is much reduced.</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Error detection is done and the bipolar too has a correction capability.</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Power density is much favorable.</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The timing content is adequate.</w:t>
      </w:r>
    </w:p>
    <w:p w:rsidR="00E53630" w:rsidRPr="00FD1434" w:rsidRDefault="00E53630" w:rsidP="00E53630">
      <w:pPr>
        <w:pStyle w:val="NormalWeb"/>
        <w:numPr>
          <w:ilvl w:val="0"/>
          <w:numId w:val="32"/>
        </w:numPr>
        <w:rPr>
          <w:rFonts w:asciiTheme="majorHAnsi" w:hAnsiTheme="majorHAnsi"/>
          <w:sz w:val="22"/>
        </w:rPr>
      </w:pPr>
      <w:r w:rsidRPr="00FD1434">
        <w:rPr>
          <w:rFonts w:asciiTheme="majorHAnsi" w:hAnsiTheme="majorHAnsi"/>
          <w:sz w:val="22"/>
        </w:rPr>
        <w:t xml:space="preserve">Long strings of </w:t>
      </w:r>
      <w:r w:rsidRPr="00FD1434">
        <w:rPr>
          <w:rFonts w:asciiTheme="majorHAnsi" w:hAnsiTheme="majorHAnsi"/>
          <w:b/>
          <w:bCs/>
          <w:sz w:val="22"/>
        </w:rPr>
        <w:t>1s</w:t>
      </w:r>
      <w:r w:rsidRPr="00FD1434">
        <w:rPr>
          <w:rFonts w:asciiTheme="majorHAnsi" w:hAnsiTheme="majorHAnsi"/>
          <w:sz w:val="22"/>
        </w:rPr>
        <w:t xml:space="preserve"> and </w:t>
      </w:r>
      <w:r w:rsidRPr="00FD1434">
        <w:rPr>
          <w:rFonts w:asciiTheme="majorHAnsi" w:hAnsiTheme="majorHAnsi"/>
          <w:b/>
          <w:bCs/>
          <w:sz w:val="22"/>
        </w:rPr>
        <w:t>0s</w:t>
      </w:r>
      <w:r w:rsidRPr="00FD1434">
        <w:rPr>
          <w:rFonts w:asciiTheme="majorHAnsi" w:hAnsiTheme="majorHAnsi"/>
          <w:sz w:val="22"/>
        </w:rPr>
        <w:t xml:space="preserve"> is avoided to maintain transparency.</w:t>
      </w:r>
    </w:p>
    <w:p w:rsidR="007D54D9" w:rsidRPr="00FD1434" w:rsidRDefault="00E53630" w:rsidP="007D54D9">
      <w:pPr>
        <w:pStyle w:val="NormalWeb"/>
        <w:numPr>
          <w:ilvl w:val="0"/>
          <w:numId w:val="2"/>
        </w:numPr>
        <w:rPr>
          <w:color w:val="FF0000"/>
          <w:sz w:val="22"/>
        </w:rPr>
      </w:pPr>
      <w:r w:rsidRPr="00FD1434">
        <w:rPr>
          <w:color w:val="FF0000"/>
          <w:sz w:val="22"/>
        </w:rPr>
        <w:t>Show the encoding and decoding of the binary data 0010011 of DEPSK with reference bit 0</w:t>
      </w:r>
    </w:p>
    <w:p w:rsidR="007D54D9" w:rsidRDefault="007D54D9" w:rsidP="007D54D9">
      <w:pPr>
        <w:pStyle w:val="NormalWeb"/>
        <w:ind w:left="720"/>
        <w:rPr>
          <w:color w:val="FF0000"/>
          <w:sz w:val="22"/>
        </w:rPr>
      </w:pPr>
      <w:r w:rsidRPr="00FD1434">
        <w:rPr>
          <w:noProof/>
          <w:color w:val="FF0000"/>
          <w:sz w:val="22"/>
        </w:rPr>
        <w:drawing>
          <wp:inline distT="0" distB="0" distL="0" distR="0">
            <wp:extent cx="5731510" cy="3322752"/>
            <wp:effectExtent l="19050" t="0" r="254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srcRect/>
                    <a:stretch>
                      <a:fillRect/>
                    </a:stretch>
                  </pic:blipFill>
                  <pic:spPr bwMode="auto">
                    <a:xfrm>
                      <a:off x="0" y="0"/>
                      <a:ext cx="5731510" cy="3322752"/>
                    </a:xfrm>
                    <a:prstGeom prst="rect">
                      <a:avLst/>
                    </a:prstGeom>
                    <a:noFill/>
                    <a:ln w="9525">
                      <a:noFill/>
                      <a:miter lim="800000"/>
                      <a:headEnd/>
                      <a:tailEnd/>
                    </a:ln>
                  </pic:spPr>
                </pic:pic>
              </a:graphicData>
            </a:graphic>
          </wp:inline>
        </w:drawing>
      </w:r>
    </w:p>
    <w:p w:rsidR="00FD1434" w:rsidRDefault="00FD1434" w:rsidP="007D54D9">
      <w:pPr>
        <w:pStyle w:val="NormalWeb"/>
        <w:ind w:left="720"/>
        <w:rPr>
          <w:color w:val="FF0000"/>
          <w:sz w:val="22"/>
        </w:rPr>
      </w:pPr>
    </w:p>
    <w:p w:rsidR="00FD1434" w:rsidRPr="00FD1434" w:rsidRDefault="00FD1434" w:rsidP="007D54D9">
      <w:pPr>
        <w:pStyle w:val="NormalWeb"/>
        <w:ind w:left="720"/>
        <w:rPr>
          <w:color w:val="FF0000"/>
          <w:sz w:val="22"/>
        </w:rPr>
      </w:pPr>
    </w:p>
    <w:p w:rsidR="00D42E91" w:rsidRPr="00FD1434" w:rsidRDefault="00D42E91" w:rsidP="0061281E">
      <w:pPr>
        <w:pStyle w:val="ListParagraph"/>
        <w:numPr>
          <w:ilvl w:val="0"/>
          <w:numId w:val="2"/>
        </w:numPr>
        <w:rPr>
          <w:rFonts w:ascii="Cambria" w:hAnsi="Cambria"/>
          <w:color w:val="FF0000"/>
          <w:sz w:val="20"/>
        </w:rPr>
      </w:pPr>
      <w:r w:rsidRPr="00FD1434">
        <w:rPr>
          <w:rFonts w:ascii="Cambria" w:hAnsi="Cambria"/>
          <w:color w:val="FF0000"/>
          <w:sz w:val="20"/>
        </w:rPr>
        <w:lastRenderedPageBreak/>
        <w:t>Draw the Conste</w:t>
      </w:r>
      <w:r w:rsidR="00FD1434" w:rsidRPr="00FD1434">
        <w:rPr>
          <w:rFonts w:ascii="Cambria" w:hAnsi="Cambria"/>
          <w:color w:val="FF0000"/>
          <w:sz w:val="20"/>
        </w:rPr>
        <w:t xml:space="preserve">llation diagram of  16 QAM and M-ary </w:t>
      </w:r>
      <w:r w:rsidRPr="00FD1434">
        <w:rPr>
          <w:rFonts w:ascii="Cambria" w:hAnsi="Cambria"/>
          <w:color w:val="FF0000"/>
          <w:sz w:val="20"/>
        </w:rPr>
        <w:t>PSK</w:t>
      </w:r>
    </w:p>
    <w:p w:rsidR="00D42E91" w:rsidRPr="00FD1434" w:rsidRDefault="007D54D9" w:rsidP="00D42E91">
      <w:pPr>
        <w:pStyle w:val="ListParagraph"/>
        <w:rPr>
          <w:rFonts w:ascii="Cambria" w:hAnsi="Cambria"/>
          <w:b/>
          <w:noProof/>
          <w:sz w:val="20"/>
          <w:lang w:val="en-US"/>
        </w:rPr>
      </w:pPr>
      <w:r w:rsidRPr="00FD1434">
        <w:rPr>
          <w:rFonts w:ascii="Cambria" w:hAnsi="Cambria"/>
          <w:b/>
          <w:noProof/>
          <w:sz w:val="20"/>
          <w:lang w:val="en-US"/>
        </w:rPr>
        <w:t>Constellation diagram for 16QAM</w:t>
      </w:r>
    </w:p>
    <w:p w:rsidR="00FD1434" w:rsidRPr="00FD1434" w:rsidRDefault="00FD1434" w:rsidP="00FD1434">
      <w:pPr>
        <w:pStyle w:val="ListParagraph"/>
        <w:rPr>
          <w:rFonts w:ascii="Cambria" w:hAnsi="Cambria"/>
          <w:color w:val="FF0000"/>
          <w:sz w:val="20"/>
        </w:rPr>
      </w:pPr>
      <w:r w:rsidRPr="00FD1434">
        <w:rPr>
          <w:rFonts w:ascii="Cambria" w:hAnsi="Cambria"/>
          <w:noProof/>
          <w:color w:val="FF0000"/>
          <w:sz w:val="20"/>
          <w:lang w:val="en-US"/>
        </w:rPr>
        <w:drawing>
          <wp:inline distT="0" distB="0" distL="0" distR="0">
            <wp:extent cx="4429125" cy="3524250"/>
            <wp:effectExtent l="19050" t="0" r="9525" b="0"/>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srcRect/>
                    <a:stretch>
                      <a:fillRect/>
                    </a:stretch>
                  </pic:blipFill>
                  <pic:spPr bwMode="auto">
                    <a:xfrm>
                      <a:off x="0" y="0"/>
                      <a:ext cx="4429125" cy="3524250"/>
                    </a:xfrm>
                    <a:prstGeom prst="rect">
                      <a:avLst/>
                    </a:prstGeom>
                    <a:noFill/>
                    <a:ln w="9525">
                      <a:noFill/>
                      <a:miter lim="800000"/>
                      <a:headEnd/>
                      <a:tailEnd/>
                    </a:ln>
                  </pic:spPr>
                </pic:pic>
              </a:graphicData>
            </a:graphic>
          </wp:inline>
        </w:drawing>
      </w:r>
    </w:p>
    <w:p w:rsidR="00FD1434" w:rsidRPr="00FD1434" w:rsidRDefault="00FD1434" w:rsidP="00FD1434">
      <w:pPr>
        <w:pStyle w:val="ListParagraph"/>
        <w:rPr>
          <w:rFonts w:ascii="Cambria" w:hAnsi="Cambria"/>
          <w:b/>
          <w:noProof/>
          <w:sz w:val="20"/>
          <w:lang w:val="en-US"/>
        </w:rPr>
      </w:pPr>
      <w:r w:rsidRPr="00FD1434">
        <w:rPr>
          <w:rFonts w:ascii="Cambria" w:hAnsi="Cambria"/>
          <w:b/>
          <w:noProof/>
          <w:sz w:val="20"/>
          <w:lang w:val="en-US"/>
        </w:rPr>
        <w:t xml:space="preserve">Constellation diagram for </w:t>
      </w:r>
      <w:r w:rsidRPr="00FD1434">
        <w:rPr>
          <w:rFonts w:ascii="Cambria" w:hAnsi="Cambria"/>
          <w:b/>
          <w:sz w:val="20"/>
        </w:rPr>
        <w:t>M-ary PSK</w:t>
      </w:r>
    </w:p>
    <w:p w:rsidR="00FD1434" w:rsidRPr="00FD1434" w:rsidRDefault="00FD1434" w:rsidP="00D42E91">
      <w:pPr>
        <w:pStyle w:val="ListParagraph"/>
        <w:rPr>
          <w:rFonts w:ascii="Cambria" w:hAnsi="Cambria"/>
          <w:color w:val="FF0000"/>
          <w:sz w:val="20"/>
        </w:rPr>
      </w:pPr>
      <w:r w:rsidRPr="00FD1434">
        <w:rPr>
          <w:rFonts w:ascii="Cambria" w:hAnsi="Cambria"/>
          <w:noProof/>
          <w:color w:val="FF0000"/>
          <w:sz w:val="20"/>
          <w:lang w:val="en-US"/>
        </w:rPr>
        <w:drawing>
          <wp:inline distT="0" distB="0" distL="0" distR="0">
            <wp:extent cx="5727700" cy="3373120"/>
            <wp:effectExtent l="19050" t="0" r="6350" b="0"/>
            <wp:docPr id="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srcRect/>
                    <a:stretch>
                      <a:fillRect/>
                    </a:stretch>
                  </pic:blipFill>
                  <pic:spPr bwMode="auto">
                    <a:xfrm>
                      <a:off x="0" y="0"/>
                      <a:ext cx="5727700" cy="3373120"/>
                    </a:xfrm>
                    <a:prstGeom prst="rect">
                      <a:avLst/>
                    </a:prstGeom>
                    <a:noFill/>
                    <a:ln w="9525">
                      <a:noFill/>
                      <a:miter lim="800000"/>
                      <a:headEnd/>
                      <a:tailEnd/>
                    </a:ln>
                  </pic:spPr>
                </pic:pic>
              </a:graphicData>
            </a:graphic>
          </wp:inline>
        </w:drawing>
      </w:r>
    </w:p>
    <w:p w:rsidR="007D54D9" w:rsidRPr="00FD1434" w:rsidRDefault="0061281E" w:rsidP="00FD1434">
      <w:pPr>
        <w:pStyle w:val="ListParagraph"/>
        <w:numPr>
          <w:ilvl w:val="0"/>
          <w:numId w:val="2"/>
        </w:numPr>
        <w:rPr>
          <w:rFonts w:ascii="Cambria" w:hAnsi="Cambria"/>
          <w:b/>
          <w:color w:val="00B050"/>
          <w:sz w:val="20"/>
        </w:rPr>
      </w:pPr>
      <w:r w:rsidRPr="00FD1434">
        <w:rPr>
          <w:rFonts w:ascii="Cambria" w:hAnsi="Cambria"/>
          <w:color w:val="FF0000"/>
          <w:sz w:val="20"/>
        </w:rPr>
        <w:t>What are the Types of Propagation and explain each?</w:t>
      </w:r>
      <w:r w:rsidRPr="00FD1434">
        <w:rPr>
          <w:rFonts w:ascii="Cambria" w:hAnsi="Cambria"/>
          <w:sz w:val="20"/>
        </w:rPr>
        <w:t xml:space="preserve"> </w:t>
      </w:r>
      <w:r w:rsidRPr="00FD1434">
        <w:rPr>
          <w:rFonts w:ascii="Cambria" w:hAnsi="Cambria"/>
          <w:b/>
          <w:color w:val="FF0000"/>
          <w:sz w:val="20"/>
        </w:rPr>
        <w:t>(</w:t>
      </w:r>
      <w:r w:rsidRPr="00FD1434">
        <w:rPr>
          <w:rFonts w:ascii="Cambria" w:hAnsi="Cambria"/>
          <w:b/>
          <w:color w:val="00B050"/>
          <w:sz w:val="20"/>
        </w:rPr>
        <w:t>Refer Module 6 Notes Types of propogation)</w:t>
      </w:r>
      <w:r w:rsidR="009209EE">
        <w:rPr>
          <w:rFonts w:ascii="Cambria" w:hAnsi="Cambria"/>
          <w:b/>
          <w:color w:val="00B050"/>
          <w:sz w:val="20"/>
        </w:rPr>
        <w:t xml:space="preserve"> </w:t>
      </w:r>
      <w:r w:rsidR="009209EE">
        <w:rPr>
          <w:rFonts w:ascii="Cambria" w:hAnsi="Cambria"/>
          <w:color w:val="7030A0"/>
          <w:sz w:val="20"/>
        </w:rPr>
        <w:t>(Chapter -6</w:t>
      </w:r>
      <w:r w:rsidR="009209EE" w:rsidRPr="00ED4196">
        <w:rPr>
          <w:rFonts w:ascii="Cambria" w:hAnsi="Cambria"/>
          <w:color w:val="7030A0"/>
          <w:sz w:val="20"/>
        </w:rPr>
        <w:t>)</w:t>
      </w:r>
    </w:p>
    <w:sectPr w:rsidR="007D54D9" w:rsidRPr="00FD1434" w:rsidSect="009C3E9D">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5A94" w:rsidRDefault="00AB5A94" w:rsidP="00E548CE">
      <w:pPr>
        <w:spacing w:after="0" w:line="240" w:lineRule="auto"/>
      </w:pPr>
      <w:r>
        <w:separator/>
      </w:r>
    </w:p>
  </w:endnote>
  <w:endnote w:type="continuationSeparator" w:id="1">
    <w:p w:rsidR="00AB5A94" w:rsidRDefault="00AB5A94" w:rsidP="00E548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nstantia">
    <w:panose1 w:val="02030602050306030303"/>
    <w:charset w:val="00"/>
    <w:family w:val="roman"/>
    <w:pitch w:val="variable"/>
    <w:sig w:usb0="A00002EF" w:usb1="4000204B"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5A94" w:rsidRDefault="00AB5A94" w:rsidP="00E548CE">
      <w:pPr>
        <w:spacing w:after="0" w:line="240" w:lineRule="auto"/>
      </w:pPr>
      <w:r>
        <w:separator/>
      </w:r>
    </w:p>
  </w:footnote>
  <w:footnote w:type="continuationSeparator" w:id="1">
    <w:p w:rsidR="00AB5A94" w:rsidRDefault="00AB5A94" w:rsidP="00E548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21C5C"/>
    <w:multiLevelType w:val="multilevel"/>
    <w:tmpl w:val="45C28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460CB6"/>
    <w:multiLevelType w:val="hybridMultilevel"/>
    <w:tmpl w:val="81F8AC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4B127B2"/>
    <w:multiLevelType w:val="hybridMultilevel"/>
    <w:tmpl w:val="CDA8408E"/>
    <w:lvl w:ilvl="0" w:tplc="04090011">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0642473F"/>
    <w:multiLevelType w:val="hybridMultilevel"/>
    <w:tmpl w:val="23E20AB2"/>
    <w:lvl w:ilvl="0" w:tplc="04090001">
      <w:start w:val="1"/>
      <w:numFmt w:val="bullet"/>
      <w:lvlText w:val=""/>
      <w:lvlJc w:val="left"/>
      <w:pPr>
        <w:ind w:left="1800" w:hanging="360"/>
      </w:pPr>
      <w:rPr>
        <w:rFonts w:ascii="Symbol" w:hAnsi="Symbol" w:hint="default"/>
        <w:b w:val="0"/>
        <w:color w:val="FF000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
    <w:nsid w:val="09251411"/>
    <w:multiLevelType w:val="multilevel"/>
    <w:tmpl w:val="0808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EA1D5B"/>
    <w:multiLevelType w:val="multilevel"/>
    <w:tmpl w:val="E7483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076BD5"/>
    <w:multiLevelType w:val="hybridMultilevel"/>
    <w:tmpl w:val="5928DC64"/>
    <w:lvl w:ilvl="0" w:tplc="A7DE8B94">
      <w:start w:val="1"/>
      <w:numFmt w:val="decimal"/>
      <w:lvlText w:val="%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F13535"/>
    <w:multiLevelType w:val="hybridMultilevel"/>
    <w:tmpl w:val="F03E0C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1C24479D"/>
    <w:multiLevelType w:val="hybridMultilevel"/>
    <w:tmpl w:val="36EE9F0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1DAA26C4"/>
    <w:multiLevelType w:val="hybridMultilevel"/>
    <w:tmpl w:val="A9D872CC"/>
    <w:lvl w:ilvl="0" w:tplc="6B063040">
      <w:start w:val="1"/>
      <w:numFmt w:val="decimal"/>
      <w:lvlText w:val="%1)"/>
      <w:lvlJc w:val="left"/>
      <w:pPr>
        <w:ind w:left="720" w:hanging="360"/>
      </w:pPr>
      <w:rPr>
        <w:rFonts w:hint="default"/>
        <w:b w:val="0"/>
        <w:color w:val="FF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256B4384"/>
    <w:multiLevelType w:val="hybridMultilevel"/>
    <w:tmpl w:val="806E78C0"/>
    <w:lvl w:ilvl="0" w:tplc="F98029BC">
      <w:start w:val="4"/>
      <w:numFmt w:val="decimal"/>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1">
    <w:nsid w:val="26F9550D"/>
    <w:multiLevelType w:val="multilevel"/>
    <w:tmpl w:val="5BCE7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C338F1"/>
    <w:multiLevelType w:val="multilevel"/>
    <w:tmpl w:val="5AFE1AD6"/>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3">
    <w:nsid w:val="30D931D8"/>
    <w:multiLevelType w:val="multilevel"/>
    <w:tmpl w:val="C658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32257CA"/>
    <w:multiLevelType w:val="multilevel"/>
    <w:tmpl w:val="C19AD1FA"/>
    <w:lvl w:ilvl="0">
      <w:start w:val="1"/>
      <w:numFmt w:val="decimal"/>
      <w:lvlText w:val="%1)"/>
      <w:lvlJc w:val="left"/>
      <w:pPr>
        <w:tabs>
          <w:tab w:val="num" w:pos="2610"/>
        </w:tabs>
        <w:ind w:left="2610" w:hanging="360"/>
      </w:pPr>
      <w:rPr>
        <w:rFonts w:asciiTheme="majorHAnsi" w:eastAsia="Times New Roman" w:hAnsiTheme="majorHAnsi" w:cs="Times New Roman"/>
        <w:sz w:val="20"/>
      </w:rPr>
    </w:lvl>
    <w:lvl w:ilvl="1" w:tentative="1">
      <w:start w:val="1"/>
      <w:numFmt w:val="bullet"/>
      <w:lvlText w:val="o"/>
      <w:lvlJc w:val="left"/>
      <w:pPr>
        <w:tabs>
          <w:tab w:val="num" w:pos="3330"/>
        </w:tabs>
        <w:ind w:left="3330" w:hanging="360"/>
      </w:pPr>
      <w:rPr>
        <w:rFonts w:ascii="Courier New" w:hAnsi="Courier New" w:hint="default"/>
        <w:sz w:val="20"/>
      </w:rPr>
    </w:lvl>
    <w:lvl w:ilvl="2" w:tentative="1">
      <w:start w:val="1"/>
      <w:numFmt w:val="bullet"/>
      <w:lvlText w:val=""/>
      <w:lvlJc w:val="left"/>
      <w:pPr>
        <w:tabs>
          <w:tab w:val="num" w:pos="4050"/>
        </w:tabs>
        <w:ind w:left="4050" w:hanging="360"/>
      </w:pPr>
      <w:rPr>
        <w:rFonts w:ascii="Wingdings" w:hAnsi="Wingdings" w:hint="default"/>
        <w:sz w:val="20"/>
      </w:rPr>
    </w:lvl>
    <w:lvl w:ilvl="3" w:tentative="1">
      <w:start w:val="1"/>
      <w:numFmt w:val="bullet"/>
      <w:lvlText w:val=""/>
      <w:lvlJc w:val="left"/>
      <w:pPr>
        <w:tabs>
          <w:tab w:val="num" w:pos="4770"/>
        </w:tabs>
        <w:ind w:left="4770" w:hanging="360"/>
      </w:pPr>
      <w:rPr>
        <w:rFonts w:ascii="Wingdings" w:hAnsi="Wingdings" w:hint="default"/>
        <w:sz w:val="20"/>
      </w:rPr>
    </w:lvl>
    <w:lvl w:ilvl="4" w:tentative="1">
      <w:start w:val="1"/>
      <w:numFmt w:val="bullet"/>
      <w:lvlText w:val=""/>
      <w:lvlJc w:val="left"/>
      <w:pPr>
        <w:tabs>
          <w:tab w:val="num" w:pos="5490"/>
        </w:tabs>
        <w:ind w:left="5490" w:hanging="360"/>
      </w:pPr>
      <w:rPr>
        <w:rFonts w:ascii="Wingdings" w:hAnsi="Wingdings" w:hint="default"/>
        <w:sz w:val="20"/>
      </w:rPr>
    </w:lvl>
    <w:lvl w:ilvl="5" w:tentative="1">
      <w:start w:val="1"/>
      <w:numFmt w:val="bullet"/>
      <w:lvlText w:val=""/>
      <w:lvlJc w:val="left"/>
      <w:pPr>
        <w:tabs>
          <w:tab w:val="num" w:pos="6210"/>
        </w:tabs>
        <w:ind w:left="6210" w:hanging="360"/>
      </w:pPr>
      <w:rPr>
        <w:rFonts w:ascii="Wingdings" w:hAnsi="Wingdings" w:hint="default"/>
        <w:sz w:val="20"/>
      </w:rPr>
    </w:lvl>
    <w:lvl w:ilvl="6" w:tentative="1">
      <w:start w:val="1"/>
      <w:numFmt w:val="bullet"/>
      <w:lvlText w:val=""/>
      <w:lvlJc w:val="left"/>
      <w:pPr>
        <w:tabs>
          <w:tab w:val="num" w:pos="6930"/>
        </w:tabs>
        <w:ind w:left="6930" w:hanging="360"/>
      </w:pPr>
      <w:rPr>
        <w:rFonts w:ascii="Wingdings" w:hAnsi="Wingdings" w:hint="default"/>
        <w:sz w:val="20"/>
      </w:rPr>
    </w:lvl>
    <w:lvl w:ilvl="7" w:tentative="1">
      <w:start w:val="1"/>
      <w:numFmt w:val="bullet"/>
      <w:lvlText w:val=""/>
      <w:lvlJc w:val="left"/>
      <w:pPr>
        <w:tabs>
          <w:tab w:val="num" w:pos="7650"/>
        </w:tabs>
        <w:ind w:left="7650" w:hanging="360"/>
      </w:pPr>
      <w:rPr>
        <w:rFonts w:ascii="Wingdings" w:hAnsi="Wingdings" w:hint="default"/>
        <w:sz w:val="20"/>
      </w:rPr>
    </w:lvl>
    <w:lvl w:ilvl="8" w:tentative="1">
      <w:start w:val="1"/>
      <w:numFmt w:val="bullet"/>
      <w:lvlText w:val=""/>
      <w:lvlJc w:val="left"/>
      <w:pPr>
        <w:tabs>
          <w:tab w:val="num" w:pos="8370"/>
        </w:tabs>
        <w:ind w:left="8370" w:hanging="360"/>
      </w:pPr>
      <w:rPr>
        <w:rFonts w:ascii="Wingdings" w:hAnsi="Wingdings" w:hint="default"/>
        <w:sz w:val="20"/>
      </w:rPr>
    </w:lvl>
  </w:abstractNum>
  <w:abstractNum w:abstractNumId="15">
    <w:nsid w:val="37753D60"/>
    <w:multiLevelType w:val="multilevel"/>
    <w:tmpl w:val="9272B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A645D24"/>
    <w:multiLevelType w:val="multilevel"/>
    <w:tmpl w:val="D5AC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1C7272"/>
    <w:multiLevelType w:val="hybridMultilevel"/>
    <w:tmpl w:val="A74CB7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3E01767F"/>
    <w:multiLevelType w:val="hybridMultilevel"/>
    <w:tmpl w:val="5A54A21C"/>
    <w:lvl w:ilvl="0" w:tplc="B04A8530">
      <w:start w:val="1"/>
      <w:numFmt w:val="bullet"/>
      <w:lvlText w:val="•"/>
      <w:lvlJc w:val="left"/>
      <w:pPr>
        <w:tabs>
          <w:tab w:val="num" w:pos="720"/>
        </w:tabs>
        <w:ind w:left="720" w:hanging="360"/>
      </w:pPr>
      <w:rPr>
        <w:rFonts w:ascii="Times New Roman" w:hAnsi="Times New Roman" w:hint="default"/>
      </w:rPr>
    </w:lvl>
    <w:lvl w:ilvl="1" w:tplc="10921F70" w:tentative="1">
      <w:start w:val="1"/>
      <w:numFmt w:val="bullet"/>
      <w:lvlText w:val="•"/>
      <w:lvlJc w:val="left"/>
      <w:pPr>
        <w:tabs>
          <w:tab w:val="num" w:pos="1440"/>
        </w:tabs>
        <w:ind w:left="1440" w:hanging="360"/>
      </w:pPr>
      <w:rPr>
        <w:rFonts w:ascii="Times New Roman" w:hAnsi="Times New Roman" w:hint="default"/>
      </w:rPr>
    </w:lvl>
    <w:lvl w:ilvl="2" w:tplc="519A15C8" w:tentative="1">
      <w:start w:val="1"/>
      <w:numFmt w:val="bullet"/>
      <w:lvlText w:val="•"/>
      <w:lvlJc w:val="left"/>
      <w:pPr>
        <w:tabs>
          <w:tab w:val="num" w:pos="2160"/>
        </w:tabs>
        <w:ind w:left="2160" w:hanging="360"/>
      </w:pPr>
      <w:rPr>
        <w:rFonts w:ascii="Times New Roman" w:hAnsi="Times New Roman" w:hint="default"/>
      </w:rPr>
    </w:lvl>
    <w:lvl w:ilvl="3" w:tplc="DE805FE8" w:tentative="1">
      <w:start w:val="1"/>
      <w:numFmt w:val="bullet"/>
      <w:lvlText w:val="•"/>
      <w:lvlJc w:val="left"/>
      <w:pPr>
        <w:tabs>
          <w:tab w:val="num" w:pos="2880"/>
        </w:tabs>
        <w:ind w:left="2880" w:hanging="360"/>
      </w:pPr>
      <w:rPr>
        <w:rFonts w:ascii="Times New Roman" w:hAnsi="Times New Roman" w:hint="default"/>
      </w:rPr>
    </w:lvl>
    <w:lvl w:ilvl="4" w:tplc="AC9C7EC6" w:tentative="1">
      <w:start w:val="1"/>
      <w:numFmt w:val="bullet"/>
      <w:lvlText w:val="•"/>
      <w:lvlJc w:val="left"/>
      <w:pPr>
        <w:tabs>
          <w:tab w:val="num" w:pos="3600"/>
        </w:tabs>
        <w:ind w:left="3600" w:hanging="360"/>
      </w:pPr>
      <w:rPr>
        <w:rFonts w:ascii="Times New Roman" w:hAnsi="Times New Roman" w:hint="default"/>
      </w:rPr>
    </w:lvl>
    <w:lvl w:ilvl="5" w:tplc="F7EE2434" w:tentative="1">
      <w:start w:val="1"/>
      <w:numFmt w:val="bullet"/>
      <w:lvlText w:val="•"/>
      <w:lvlJc w:val="left"/>
      <w:pPr>
        <w:tabs>
          <w:tab w:val="num" w:pos="4320"/>
        </w:tabs>
        <w:ind w:left="4320" w:hanging="360"/>
      </w:pPr>
      <w:rPr>
        <w:rFonts w:ascii="Times New Roman" w:hAnsi="Times New Roman" w:hint="default"/>
      </w:rPr>
    </w:lvl>
    <w:lvl w:ilvl="6" w:tplc="646289C6" w:tentative="1">
      <w:start w:val="1"/>
      <w:numFmt w:val="bullet"/>
      <w:lvlText w:val="•"/>
      <w:lvlJc w:val="left"/>
      <w:pPr>
        <w:tabs>
          <w:tab w:val="num" w:pos="5040"/>
        </w:tabs>
        <w:ind w:left="5040" w:hanging="360"/>
      </w:pPr>
      <w:rPr>
        <w:rFonts w:ascii="Times New Roman" w:hAnsi="Times New Roman" w:hint="default"/>
      </w:rPr>
    </w:lvl>
    <w:lvl w:ilvl="7" w:tplc="06B6C5CA" w:tentative="1">
      <w:start w:val="1"/>
      <w:numFmt w:val="bullet"/>
      <w:lvlText w:val="•"/>
      <w:lvlJc w:val="left"/>
      <w:pPr>
        <w:tabs>
          <w:tab w:val="num" w:pos="5760"/>
        </w:tabs>
        <w:ind w:left="5760" w:hanging="360"/>
      </w:pPr>
      <w:rPr>
        <w:rFonts w:ascii="Times New Roman" w:hAnsi="Times New Roman" w:hint="default"/>
      </w:rPr>
    </w:lvl>
    <w:lvl w:ilvl="8" w:tplc="7DDC026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E2140DF"/>
    <w:multiLevelType w:val="multilevel"/>
    <w:tmpl w:val="F86CC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0A428C"/>
    <w:multiLevelType w:val="multilevel"/>
    <w:tmpl w:val="80F6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5C0110"/>
    <w:multiLevelType w:val="multilevel"/>
    <w:tmpl w:val="0478C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937F76"/>
    <w:multiLevelType w:val="multilevel"/>
    <w:tmpl w:val="5DB2F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50D17FD"/>
    <w:multiLevelType w:val="multilevel"/>
    <w:tmpl w:val="EDEAB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866F34"/>
    <w:multiLevelType w:val="multilevel"/>
    <w:tmpl w:val="C4CA0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8A629D7"/>
    <w:multiLevelType w:val="hybridMultilevel"/>
    <w:tmpl w:val="B86A4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A16504C"/>
    <w:multiLevelType w:val="multilevel"/>
    <w:tmpl w:val="5A42FEF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7">
    <w:nsid w:val="616A5AF6"/>
    <w:multiLevelType w:val="hybridMultilevel"/>
    <w:tmpl w:val="F4421E14"/>
    <w:lvl w:ilvl="0" w:tplc="04090011">
      <w:start w:val="1"/>
      <w:numFmt w:val="decimal"/>
      <w:lvlText w:val="%1)"/>
      <w:lvlJc w:val="left"/>
      <w:pPr>
        <w:ind w:left="81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8">
    <w:nsid w:val="67340B4C"/>
    <w:multiLevelType w:val="hybridMultilevel"/>
    <w:tmpl w:val="849A878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6D977743"/>
    <w:multiLevelType w:val="hybridMultilevel"/>
    <w:tmpl w:val="4E3477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DD73332"/>
    <w:multiLevelType w:val="hybridMultilevel"/>
    <w:tmpl w:val="3BFCB2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17A1D00"/>
    <w:multiLevelType w:val="multilevel"/>
    <w:tmpl w:val="A5BC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9"/>
  </w:num>
  <w:num w:numId="3">
    <w:abstractNumId w:val="27"/>
  </w:num>
  <w:num w:numId="4">
    <w:abstractNumId w:val="10"/>
  </w:num>
  <w:num w:numId="5">
    <w:abstractNumId w:val="30"/>
  </w:num>
  <w:num w:numId="6">
    <w:abstractNumId w:val="2"/>
  </w:num>
  <w:num w:numId="7">
    <w:abstractNumId w:val="14"/>
  </w:num>
  <w:num w:numId="8">
    <w:abstractNumId w:val="12"/>
  </w:num>
  <w:num w:numId="9">
    <w:abstractNumId w:val="6"/>
  </w:num>
  <w:num w:numId="10">
    <w:abstractNumId w:val="26"/>
  </w:num>
  <w:num w:numId="11">
    <w:abstractNumId w:val="8"/>
  </w:num>
  <w:num w:numId="12">
    <w:abstractNumId w:val="17"/>
  </w:num>
  <w:num w:numId="13">
    <w:abstractNumId w:val="19"/>
  </w:num>
  <w:num w:numId="14">
    <w:abstractNumId w:val="11"/>
  </w:num>
  <w:num w:numId="15">
    <w:abstractNumId w:val="5"/>
  </w:num>
  <w:num w:numId="16">
    <w:abstractNumId w:val="24"/>
  </w:num>
  <w:num w:numId="17">
    <w:abstractNumId w:val="23"/>
  </w:num>
  <w:num w:numId="18">
    <w:abstractNumId w:val="21"/>
  </w:num>
  <w:num w:numId="19">
    <w:abstractNumId w:val="31"/>
  </w:num>
  <w:num w:numId="20">
    <w:abstractNumId w:val="16"/>
  </w:num>
  <w:num w:numId="21">
    <w:abstractNumId w:val="0"/>
  </w:num>
  <w:num w:numId="22">
    <w:abstractNumId w:val="4"/>
  </w:num>
  <w:num w:numId="23">
    <w:abstractNumId w:val="20"/>
  </w:num>
  <w:num w:numId="24">
    <w:abstractNumId w:val="13"/>
  </w:num>
  <w:num w:numId="25">
    <w:abstractNumId w:val="15"/>
  </w:num>
  <w:num w:numId="26">
    <w:abstractNumId w:val="18"/>
  </w:num>
  <w:num w:numId="27">
    <w:abstractNumId w:val="1"/>
  </w:num>
  <w:num w:numId="28">
    <w:abstractNumId w:val="25"/>
  </w:num>
  <w:num w:numId="29">
    <w:abstractNumId w:val="29"/>
  </w:num>
  <w:num w:numId="30">
    <w:abstractNumId w:val="22"/>
  </w:num>
  <w:num w:numId="31">
    <w:abstractNumId w:val="3"/>
  </w:num>
  <w:num w:numId="3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525347"/>
    <w:rsid w:val="0007131E"/>
    <w:rsid w:val="00093CDA"/>
    <w:rsid w:val="000B0E2E"/>
    <w:rsid w:val="000D3126"/>
    <w:rsid w:val="000E3263"/>
    <w:rsid w:val="0010273E"/>
    <w:rsid w:val="00111746"/>
    <w:rsid w:val="00126C83"/>
    <w:rsid w:val="00394E13"/>
    <w:rsid w:val="00525347"/>
    <w:rsid w:val="0061281E"/>
    <w:rsid w:val="006526DD"/>
    <w:rsid w:val="007224DE"/>
    <w:rsid w:val="00736E95"/>
    <w:rsid w:val="00754FE9"/>
    <w:rsid w:val="007D1C54"/>
    <w:rsid w:val="007D54D9"/>
    <w:rsid w:val="007F7AA1"/>
    <w:rsid w:val="00807957"/>
    <w:rsid w:val="00844B2D"/>
    <w:rsid w:val="008776AB"/>
    <w:rsid w:val="009209EE"/>
    <w:rsid w:val="00985C16"/>
    <w:rsid w:val="009A1EEE"/>
    <w:rsid w:val="009C3E9D"/>
    <w:rsid w:val="009D3059"/>
    <w:rsid w:val="00A247C9"/>
    <w:rsid w:val="00A65D87"/>
    <w:rsid w:val="00A80DF4"/>
    <w:rsid w:val="00AB5A94"/>
    <w:rsid w:val="00B04F1C"/>
    <w:rsid w:val="00C70AFE"/>
    <w:rsid w:val="00CA71A8"/>
    <w:rsid w:val="00D33360"/>
    <w:rsid w:val="00D42E91"/>
    <w:rsid w:val="00DC4A0B"/>
    <w:rsid w:val="00DC4D57"/>
    <w:rsid w:val="00E33100"/>
    <w:rsid w:val="00E53630"/>
    <w:rsid w:val="00E548CE"/>
    <w:rsid w:val="00ED4196"/>
    <w:rsid w:val="00FB0245"/>
    <w:rsid w:val="00FD14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4" type="connector" idref="#_x0000_s1030"/>
        <o:r id="V:Rule5" type="connector" idref="#_x0000_s1032"/>
        <o:r id="V:Rule6"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E9D"/>
  </w:style>
  <w:style w:type="paragraph" w:styleId="Heading2">
    <w:name w:val="heading 2"/>
    <w:basedOn w:val="Normal"/>
    <w:next w:val="Normal"/>
    <w:link w:val="Heading2Char"/>
    <w:uiPriority w:val="9"/>
    <w:semiHidden/>
    <w:unhideWhenUsed/>
    <w:qFormat/>
    <w:rsid w:val="0007131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A71A8"/>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5347"/>
    <w:pPr>
      <w:ind w:left="720"/>
      <w:contextualSpacing/>
    </w:pPr>
  </w:style>
  <w:style w:type="paragraph" w:styleId="BalloonText">
    <w:name w:val="Balloon Text"/>
    <w:basedOn w:val="Normal"/>
    <w:link w:val="BalloonTextChar"/>
    <w:uiPriority w:val="99"/>
    <w:semiHidden/>
    <w:unhideWhenUsed/>
    <w:rsid w:val="00FB02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245"/>
    <w:rPr>
      <w:rFonts w:ascii="Tahoma" w:hAnsi="Tahoma" w:cs="Tahoma"/>
      <w:sz w:val="16"/>
      <w:szCs w:val="16"/>
    </w:rPr>
  </w:style>
  <w:style w:type="character" w:customStyle="1" w:styleId="Heading3Char">
    <w:name w:val="Heading 3 Char"/>
    <w:basedOn w:val="DefaultParagraphFont"/>
    <w:link w:val="Heading3"/>
    <w:uiPriority w:val="9"/>
    <w:rsid w:val="00CA71A8"/>
    <w:rPr>
      <w:rFonts w:ascii="Times New Roman" w:eastAsia="Times New Roman" w:hAnsi="Times New Roman" w:cs="Times New Roman"/>
      <w:b/>
      <w:bCs/>
      <w:sz w:val="27"/>
      <w:szCs w:val="27"/>
      <w:lang w:val="en-US"/>
    </w:rPr>
  </w:style>
  <w:style w:type="paragraph" w:styleId="NormalWeb">
    <w:name w:val="Normal (Web)"/>
    <w:basedOn w:val="Normal"/>
    <w:uiPriority w:val="99"/>
    <w:unhideWhenUsed/>
    <w:rsid w:val="00CA71A8"/>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7224DE"/>
    <w:rPr>
      <w:b/>
      <w:bCs/>
    </w:rPr>
  </w:style>
  <w:style w:type="paragraph" w:styleId="Header">
    <w:name w:val="header"/>
    <w:basedOn w:val="Normal"/>
    <w:link w:val="HeaderChar"/>
    <w:uiPriority w:val="99"/>
    <w:semiHidden/>
    <w:unhideWhenUsed/>
    <w:rsid w:val="00E548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548CE"/>
  </w:style>
  <w:style w:type="paragraph" w:styleId="Footer">
    <w:name w:val="footer"/>
    <w:basedOn w:val="Normal"/>
    <w:link w:val="FooterChar"/>
    <w:uiPriority w:val="99"/>
    <w:semiHidden/>
    <w:unhideWhenUsed/>
    <w:rsid w:val="00E548C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548CE"/>
  </w:style>
  <w:style w:type="character" w:customStyle="1" w:styleId="mi">
    <w:name w:val="mi"/>
    <w:basedOn w:val="DefaultParagraphFont"/>
    <w:rsid w:val="00E548CE"/>
  </w:style>
  <w:style w:type="character" w:customStyle="1" w:styleId="mn">
    <w:name w:val="mn"/>
    <w:basedOn w:val="DefaultParagraphFont"/>
    <w:rsid w:val="00E548CE"/>
  </w:style>
  <w:style w:type="character" w:customStyle="1" w:styleId="mo">
    <w:name w:val="mo"/>
    <w:basedOn w:val="DefaultParagraphFont"/>
    <w:rsid w:val="00E548CE"/>
  </w:style>
  <w:style w:type="character" w:customStyle="1" w:styleId="msqrt">
    <w:name w:val="msqrt"/>
    <w:basedOn w:val="DefaultParagraphFont"/>
    <w:rsid w:val="00E548CE"/>
  </w:style>
  <w:style w:type="character" w:styleId="PlaceholderText">
    <w:name w:val="Placeholder Text"/>
    <w:basedOn w:val="DefaultParagraphFont"/>
    <w:uiPriority w:val="99"/>
    <w:semiHidden/>
    <w:rsid w:val="00E548CE"/>
    <w:rPr>
      <w:color w:val="808080"/>
    </w:rPr>
  </w:style>
  <w:style w:type="character" w:customStyle="1" w:styleId="mtext">
    <w:name w:val="mtext"/>
    <w:basedOn w:val="DefaultParagraphFont"/>
    <w:rsid w:val="007D1C54"/>
  </w:style>
  <w:style w:type="character" w:styleId="Hyperlink">
    <w:name w:val="Hyperlink"/>
    <w:basedOn w:val="DefaultParagraphFont"/>
    <w:uiPriority w:val="99"/>
    <w:semiHidden/>
    <w:unhideWhenUsed/>
    <w:rsid w:val="0007131E"/>
    <w:rPr>
      <w:color w:val="0000FF"/>
      <w:u w:val="single"/>
    </w:rPr>
  </w:style>
  <w:style w:type="character" w:customStyle="1" w:styleId="mathjaxerror">
    <w:name w:val="mathjax_error"/>
    <w:basedOn w:val="DefaultParagraphFont"/>
    <w:rsid w:val="0007131E"/>
  </w:style>
  <w:style w:type="character" w:customStyle="1" w:styleId="Heading2Char">
    <w:name w:val="Heading 2 Char"/>
    <w:basedOn w:val="DefaultParagraphFont"/>
    <w:link w:val="Heading2"/>
    <w:uiPriority w:val="9"/>
    <w:semiHidden/>
    <w:rsid w:val="0007131E"/>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51659138">
      <w:bodyDiv w:val="1"/>
      <w:marLeft w:val="0"/>
      <w:marRight w:val="0"/>
      <w:marTop w:val="0"/>
      <w:marBottom w:val="0"/>
      <w:divBdr>
        <w:top w:val="none" w:sz="0" w:space="0" w:color="auto"/>
        <w:left w:val="none" w:sz="0" w:space="0" w:color="auto"/>
        <w:bottom w:val="none" w:sz="0" w:space="0" w:color="auto"/>
        <w:right w:val="none" w:sz="0" w:space="0" w:color="auto"/>
      </w:divBdr>
    </w:div>
    <w:div w:id="71247223">
      <w:bodyDiv w:val="1"/>
      <w:marLeft w:val="0"/>
      <w:marRight w:val="0"/>
      <w:marTop w:val="0"/>
      <w:marBottom w:val="0"/>
      <w:divBdr>
        <w:top w:val="none" w:sz="0" w:space="0" w:color="auto"/>
        <w:left w:val="none" w:sz="0" w:space="0" w:color="auto"/>
        <w:bottom w:val="none" w:sz="0" w:space="0" w:color="auto"/>
        <w:right w:val="none" w:sz="0" w:space="0" w:color="auto"/>
      </w:divBdr>
    </w:div>
    <w:div w:id="161355508">
      <w:bodyDiv w:val="1"/>
      <w:marLeft w:val="0"/>
      <w:marRight w:val="0"/>
      <w:marTop w:val="0"/>
      <w:marBottom w:val="0"/>
      <w:divBdr>
        <w:top w:val="none" w:sz="0" w:space="0" w:color="auto"/>
        <w:left w:val="none" w:sz="0" w:space="0" w:color="auto"/>
        <w:bottom w:val="none" w:sz="0" w:space="0" w:color="auto"/>
        <w:right w:val="none" w:sz="0" w:space="0" w:color="auto"/>
      </w:divBdr>
    </w:div>
    <w:div w:id="358548622">
      <w:bodyDiv w:val="1"/>
      <w:marLeft w:val="0"/>
      <w:marRight w:val="0"/>
      <w:marTop w:val="0"/>
      <w:marBottom w:val="0"/>
      <w:divBdr>
        <w:top w:val="none" w:sz="0" w:space="0" w:color="auto"/>
        <w:left w:val="none" w:sz="0" w:space="0" w:color="auto"/>
        <w:bottom w:val="none" w:sz="0" w:space="0" w:color="auto"/>
        <w:right w:val="none" w:sz="0" w:space="0" w:color="auto"/>
      </w:divBdr>
    </w:div>
    <w:div w:id="468594241">
      <w:bodyDiv w:val="1"/>
      <w:marLeft w:val="0"/>
      <w:marRight w:val="0"/>
      <w:marTop w:val="0"/>
      <w:marBottom w:val="0"/>
      <w:divBdr>
        <w:top w:val="none" w:sz="0" w:space="0" w:color="auto"/>
        <w:left w:val="none" w:sz="0" w:space="0" w:color="auto"/>
        <w:bottom w:val="none" w:sz="0" w:space="0" w:color="auto"/>
        <w:right w:val="none" w:sz="0" w:space="0" w:color="auto"/>
      </w:divBdr>
    </w:div>
    <w:div w:id="701594005">
      <w:bodyDiv w:val="1"/>
      <w:marLeft w:val="0"/>
      <w:marRight w:val="0"/>
      <w:marTop w:val="0"/>
      <w:marBottom w:val="0"/>
      <w:divBdr>
        <w:top w:val="none" w:sz="0" w:space="0" w:color="auto"/>
        <w:left w:val="none" w:sz="0" w:space="0" w:color="auto"/>
        <w:bottom w:val="none" w:sz="0" w:space="0" w:color="auto"/>
        <w:right w:val="none" w:sz="0" w:space="0" w:color="auto"/>
      </w:divBdr>
    </w:div>
    <w:div w:id="781918232">
      <w:bodyDiv w:val="1"/>
      <w:marLeft w:val="0"/>
      <w:marRight w:val="0"/>
      <w:marTop w:val="0"/>
      <w:marBottom w:val="0"/>
      <w:divBdr>
        <w:top w:val="none" w:sz="0" w:space="0" w:color="auto"/>
        <w:left w:val="none" w:sz="0" w:space="0" w:color="auto"/>
        <w:bottom w:val="none" w:sz="0" w:space="0" w:color="auto"/>
        <w:right w:val="none" w:sz="0" w:space="0" w:color="auto"/>
      </w:divBdr>
      <w:divsChild>
        <w:div w:id="296879012">
          <w:marLeft w:val="547"/>
          <w:marRight w:val="0"/>
          <w:marTop w:val="96"/>
          <w:marBottom w:val="0"/>
          <w:divBdr>
            <w:top w:val="none" w:sz="0" w:space="0" w:color="auto"/>
            <w:left w:val="none" w:sz="0" w:space="0" w:color="auto"/>
            <w:bottom w:val="none" w:sz="0" w:space="0" w:color="auto"/>
            <w:right w:val="none" w:sz="0" w:space="0" w:color="auto"/>
          </w:divBdr>
        </w:div>
      </w:divsChild>
    </w:div>
    <w:div w:id="863593865">
      <w:bodyDiv w:val="1"/>
      <w:marLeft w:val="0"/>
      <w:marRight w:val="0"/>
      <w:marTop w:val="0"/>
      <w:marBottom w:val="0"/>
      <w:divBdr>
        <w:top w:val="none" w:sz="0" w:space="0" w:color="auto"/>
        <w:left w:val="none" w:sz="0" w:space="0" w:color="auto"/>
        <w:bottom w:val="none" w:sz="0" w:space="0" w:color="auto"/>
        <w:right w:val="none" w:sz="0" w:space="0" w:color="auto"/>
      </w:divBdr>
      <w:divsChild>
        <w:div w:id="1714380715">
          <w:marLeft w:val="0"/>
          <w:marRight w:val="0"/>
          <w:marTop w:val="0"/>
          <w:marBottom w:val="0"/>
          <w:divBdr>
            <w:top w:val="none" w:sz="0" w:space="0" w:color="auto"/>
            <w:left w:val="none" w:sz="0" w:space="0" w:color="auto"/>
            <w:bottom w:val="none" w:sz="0" w:space="0" w:color="auto"/>
            <w:right w:val="none" w:sz="0" w:space="0" w:color="auto"/>
          </w:divBdr>
          <w:divsChild>
            <w:div w:id="570042513">
              <w:marLeft w:val="0"/>
              <w:marRight w:val="0"/>
              <w:marTop w:val="0"/>
              <w:marBottom w:val="0"/>
              <w:divBdr>
                <w:top w:val="none" w:sz="0" w:space="0" w:color="auto"/>
                <w:left w:val="none" w:sz="0" w:space="0" w:color="auto"/>
                <w:bottom w:val="none" w:sz="0" w:space="0" w:color="auto"/>
                <w:right w:val="none" w:sz="0" w:space="0" w:color="auto"/>
              </w:divBdr>
            </w:div>
          </w:divsChild>
        </w:div>
        <w:div w:id="921378929">
          <w:marLeft w:val="0"/>
          <w:marRight w:val="0"/>
          <w:marTop w:val="0"/>
          <w:marBottom w:val="0"/>
          <w:divBdr>
            <w:top w:val="none" w:sz="0" w:space="0" w:color="auto"/>
            <w:left w:val="none" w:sz="0" w:space="0" w:color="auto"/>
            <w:bottom w:val="none" w:sz="0" w:space="0" w:color="auto"/>
            <w:right w:val="none" w:sz="0" w:space="0" w:color="auto"/>
          </w:divBdr>
          <w:divsChild>
            <w:div w:id="59317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169033">
      <w:bodyDiv w:val="1"/>
      <w:marLeft w:val="0"/>
      <w:marRight w:val="0"/>
      <w:marTop w:val="0"/>
      <w:marBottom w:val="0"/>
      <w:divBdr>
        <w:top w:val="none" w:sz="0" w:space="0" w:color="auto"/>
        <w:left w:val="none" w:sz="0" w:space="0" w:color="auto"/>
        <w:bottom w:val="none" w:sz="0" w:space="0" w:color="auto"/>
        <w:right w:val="none" w:sz="0" w:space="0" w:color="auto"/>
      </w:divBdr>
    </w:div>
    <w:div w:id="1043168747">
      <w:bodyDiv w:val="1"/>
      <w:marLeft w:val="0"/>
      <w:marRight w:val="0"/>
      <w:marTop w:val="0"/>
      <w:marBottom w:val="0"/>
      <w:divBdr>
        <w:top w:val="none" w:sz="0" w:space="0" w:color="auto"/>
        <w:left w:val="none" w:sz="0" w:space="0" w:color="auto"/>
        <w:bottom w:val="none" w:sz="0" w:space="0" w:color="auto"/>
        <w:right w:val="none" w:sz="0" w:space="0" w:color="auto"/>
      </w:divBdr>
    </w:div>
    <w:div w:id="1251506891">
      <w:bodyDiv w:val="1"/>
      <w:marLeft w:val="0"/>
      <w:marRight w:val="0"/>
      <w:marTop w:val="0"/>
      <w:marBottom w:val="0"/>
      <w:divBdr>
        <w:top w:val="none" w:sz="0" w:space="0" w:color="auto"/>
        <w:left w:val="none" w:sz="0" w:space="0" w:color="auto"/>
        <w:bottom w:val="none" w:sz="0" w:space="0" w:color="auto"/>
        <w:right w:val="none" w:sz="0" w:space="0" w:color="auto"/>
      </w:divBdr>
    </w:div>
    <w:div w:id="1273434581">
      <w:bodyDiv w:val="1"/>
      <w:marLeft w:val="0"/>
      <w:marRight w:val="0"/>
      <w:marTop w:val="0"/>
      <w:marBottom w:val="0"/>
      <w:divBdr>
        <w:top w:val="none" w:sz="0" w:space="0" w:color="auto"/>
        <w:left w:val="none" w:sz="0" w:space="0" w:color="auto"/>
        <w:bottom w:val="none" w:sz="0" w:space="0" w:color="auto"/>
        <w:right w:val="none" w:sz="0" w:space="0" w:color="auto"/>
      </w:divBdr>
    </w:div>
    <w:div w:id="1294218667">
      <w:bodyDiv w:val="1"/>
      <w:marLeft w:val="0"/>
      <w:marRight w:val="0"/>
      <w:marTop w:val="0"/>
      <w:marBottom w:val="0"/>
      <w:divBdr>
        <w:top w:val="none" w:sz="0" w:space="0" w:color="auto"/>
        <w:left w:val="none" w:sz="0" w:space="0" w:color="auto"/>
        <w:bottom w:val="none" w:sz="0" w:space="0" w:color="auto"/>
        <w:right w:val="none" w:sz="0" w:space="0" w:color="auto"/>
      </w:divBdr>
    </w:div>
    <w:div w:id="1343896906">
      <w:bodyDiv w:val="1"/>
      <w:marLeft w:val="0"/>
      <w:marRight w:val="0"/>
      <w:marTop w:val="0"/>
      <w:marBottom w:val="0"/>
      <w:divBdr>
        <w:top w:val="none" w:sz="0" w:space="0" w:color="auto"/>
        <w:left w:val="none" w:sz="0" w:space="0" w:color="auto"/>
        <w:bottom w:val="none" w:sz="0" w:space="0" w:color="auto"/>
        <w:right w:val="none" w:sz="0" w:space="0" w:color="auto"/>
      </w:divBdr>
    </w:div>
    <w:div w:id="1629243439">
      <w:bodyDiv w:val="1"/>
      <w:marLeft w:val="0"/>
      <w:marRight w:val="0"/>
      <w:marTop w:val="0"/>
      <w:marBottom w:val="0"/>
      <w:divBdr>
        <w:top w:val="none" w:sz="0" w:space="0" w:color="auto"/>
        <w:left w:val="none" w:sz="0" w:space="0" w:color="auto"/>
        <w:bottom w:val="none" w:sz="0" w:space="0" w:color="auto"/>
        <w:right w:val="none" w:sz="0" w:space="0" w:color="auto"/>
      </w:divBdr>
    </w:div>
    <w:div w:id="1630427879">
      <w:bodyDiv w:val="1"/>
      <w:marLeft w:val="0"/>
      <w:marRight w:val="0"/>
      <w:marTop w:val="0"/>
      <w:marBottom w:val="0"/>
      <w:divBdr>
        <w:top w:val="none" w:sz="0" w:space="0" w:color="auto"/>
        <w:left w:val="none" w:sz="0" w:space="0" w:color="auto"/>
        <w:bottom w:val="none" w:sz="0" w:space="0" w:color="auto"/>
        <w:right w:val="none" w:sz="0" w:space="0" w:color="auto"/>
      </w:divBdr>
    </w:div>
    <w:div w:id="1724478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FAB5E-5841-4D1E-B0B1-87D5D62C5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10</Pages>
  <Words>1507</Words>
  <Characters>8595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dc:creator>
  <cp:lastModifiedBy>user</cp:lastModifiedBy>
  <cp:revision>8</cp:revision>
  <cp:lastPrinted>2018-10-05T03:39:00Z</cp:lastPrinted>
  <dcterms:created xsi:type="dcterms:W3CDTF">2018-10-05T05:36:00Z</dcterms:created>
  <dcterms:modified xsi:type="dcterms:W3CDTF">2018-10-05T08:30:00Z</dcterms:modified>
</cp:coreProperties>
</file>